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A" w:rsidRPr="002B0479" w:rsidRDefault="002740FA" w:rsidP="001D054F">
      <w:pPr>
        <w:spacing w:before="60" w:after="60"/>
        <w:jc w:val="both"/>
        <w:rPr>
          <w:rFonts w:ascii="Verdana" w:eastAsia="BatangChe" w:hAnsi="Verdana"/>
          <w:sz w:val="28"/>
          <w:szCs w:val="28"/>
        </w:rPr>
      </w:pPr>
      <w:r w:rsidRPr="002B0479">
        <w:rPr>
          <w:rFonts w:ascii="Verdana" w:eastAsia="BatangChe" w:hAnsi="Verdana" w:cs="Calibri"/>
          <w:b/>
          <w:sz w:val="28"/>
          <w:szCs w:val="28"/>
        </w:rPr>
        <w:t xml:space="preserve">Обзор рынков коммерческой </w:t>
      </w:r>
      <w:r w:rsidR="004D75E7" w:rsidRPr="002B0479">
        <w:rPr>
          <w:rFonts w:ascii="Verdana" w:eastAsia="BatangChe" w:hAnsi="Verdana" w:cs="Calibri"/>
          <w:b/>
          <w:sz w:val="28"/>
          <w:szCs w:val="28"/>
        </w:rPr>
        <w:t xml:space="preserve">и жилой </w:t>
      </w:r>
      <w:r w:rsidRPr="002B0479">
        <w:rPr>
          <w:rFonts w:ascii="Verdana" w:eastAsia="BatangChe" w:hAnsi="Verdana" w:cs="Calibri"/>
          <w:b/>
          <w:sz w:val="28"/>
          <w:szCs w:val="28"/>
        </w:rPr>
        <w:t xml:space="preserve">недвижимости, а так же </w:t>
      </w:r>
      <w:r w:rsidRPr="008F33CF">
        <w:rPr>
          <w:rFonts w:ascii="Verdana" w:eastAsia="BatangChe" w:hAnsi="Verdana" w:cs="Calibri"/>
          <w:b/>
          <w:sz w:val="28"/>
          <w:szCs w:val="28"/>
        </w:rPr>
        <w:t xml:space="preserve">земельных участков в Республике Крым </w:t>
      </w:r>
      <w:r w:rsidR="00671446" w:rsidRPr="008F33CF">
        <w:rPr>
          <w:rFonts w:ascii="Verdana" w:eastAsia="BatangChe" w:hAnsi="Verdana" w:cs="Calibri"/>
          <w:b/>
          <w:sz w:val="28"/>
          <w:szCs w:val="28"/>
        </w:rPr>
        <w:t xml:space="preserve">за </w:t>
      </w:r>
      <w:r w:rsidR="001D054F" w:rsidRPr="008F33CF">
        <w:rPr>
          <w:rFonts w:ascii="Verdana" w:eastAsia="BatangChe" w:hAnsi="Verdana" w:cs="Calibri"/>
          <w:b/>
          <w:sz w:val="28"/>
          <w:szCs w:val="28"/>
        </w:rPr>
        <w:t>сентябрь</w:t>
      </w:r>
      <w:r w:rsidRPr="008F33CF">
        <w:rPr>
          <w:rFonts w:ascii="Verdana" w:eastAsia="BatangChe" w:hAnsi="Verdana" w:cs="Calibri"/>
          <w:b/>
          <w:sz w:val="28"/>
          <w:szCs w:val="28"/>
        </w:rPr>
        <w:t xml:space="preserve"> 2019 г</w:t>
      </w:r>
      <w:r w:rsidR="001D054F" w:rsidRPr="008F33CF">
        <w:rPr>
          <w:rFonts w:ascii="Verdana" w:eastAsia="BatangChe" w:hAnsi="Verdana" w:cs="Calibri"/>
          <w:b/>
          <w:sz w:val="28"/>
          <w:szCs w:val="28"/>
        </w:rPr>
        <w:t>ода</w:t>
      </w:r>
      <w:r w:rsidRPr="008F33CF">
        <w:rPr>
          <w:rFonts w:ascii="Verdana" w:eastAsia="BatangChe" w:hAnsi="Verdana" w:cs="Calibri"/>
          <w:b/>
          <w:sz w:val="28"/>
          <w:szCs w:val="28"/>
        </w:rPr>
        <w:t>.</w:t>
      </w:r>
    </w:p>
    <w:p w:rsidR="00354824" w:rsidRPr="002B0479" w:rsidRDefault="00306BA3" w:rsidP="00306BA3">
      <w:pPr>
        <w:pStyle w:val="a3"/>
        <w:numPr>
          <w:ilvl w:val="0"/>
          <w:numId w:val="1"/>
        </w:numPr>
        <w:spacing w:before="60" w:after="60"/>
        <w:ind w:left="0"/>
        <w:contextualSpacing w:val="0"/>
        <w:rPr>
          <w:rFonts w:ascii="Verdana" w:eastAsia="BatangChe" w:hAnsi="Verdana"/>
          <w:sz w:val="20"/>
          <w:szCs w:val="20"/>
        </w:rPr>
      </w:pPr>
      <w:r w:rsidRPr="002B0479">
        <w:rPr>
          <w:rFonts w:ascii="Verdana" w:eastAsia="Times New Roman" w:hAnsi="Verdana"/>
          <w:b/>
          <w:bCs/>
          <w:sz w:val="20"/>
          <w:szCs w:val="20"/>
          <w:lang w:eastAsia="ar-SA"/>
        </w:rPr>
        <w:t>ОПИСАНИЕ РЕГИОНА.</w:t>
      </w:r>
    </w:p>
    <w:p w:rsidR="00C3088D" w:rsidRPr="002B0479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Республика Крым представляет собой субъект Российской Федерации, входящий в состав Южного федерального округа. Республика образована 18 марта 2014 года на основании договора о принятии в состав России независимой суверенной Республики Крым, провозглашённой в территориальных пределах административных единиц Украины - Автономной Республики Крым и Севастополя. Столица Республики Крым - город Симферополь. </w:t>
      </w:r>
    </w:p>
    <w:p w:rsidR="00C3088D" w:rsidRPr="002B0479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Республика Крым входит в состав Южного федерального округа и состоит из 25 административно-территориальных образований, в том числе из 14 районов (с преимущественно сельским населением), 11 городов республиканского подчинения, в границах которых с подчинёнными им населёнными пунктами созданы муниципальные образования - городские округа (с преимущественно городским населением). Всего в Республике Крым 1019 населённых пунктов, в том числе: 16 городов, 56 поселков городского типа и 947 сел и поселков.</w:t>
      </w:r>
    </w:p>
    <w:p w:rsidR="00C3088D" w:rsidRPr="00980EB0" w:rsidRDefault="00C3088D" w:rsidP="00306BA3">
      <w:pPr>
        <w:spacing w:before="60" w:after="6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980EB0">
        <w:rPr>
          <w:rFonts w:ascii="Verdana" w:hAnsi="Verdana"/>
          <w:noProof/>
          <w:color w:val="FF0000"/>
          <w:sz w:val="20"/>
          <w:szCs w:val="20"/>
          <w:lang w:eastAsia="ru-RU"/>
        </w:rPr>
        <w:drawing>
          <wp:inline distT="0" distB="0" distL="0" distR="0" wp14:anchorId="51EDAF28" wp14:editId="26656108">
            <wp:extent cx="6119495" cy="3662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6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824" w:rsidRPr="002B0479" w:rsidRDefault="007F1150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t>Население.</w:t>
      </w:r>
      <w:r w:rsidRPr="002B0479">
        <w:rPr>
          <w:rFonts w:ascii="Verdana" w:hAnsi="Verdana"/>
          <w:sz w:val="20"/>
          <w:szCs w:val="20"/>
        </w:rPr>
        <w:t xml:space="preserve"> </w:t>
      </w:r>
      <w:r w:rsidR="00C3088D" w:rsidRPr="002B0479">
        <w:rPr>
          <w:rFonts w:ascii="Verdana" w:hAnsi="Verdana"/>
          <w:sz w:val="20"/>
          <w:szCs w:val="20"/>
        </w:rPr>
        <w:t>По данным статистики, численность постоя</w:t>
      </w:r>
      <w:r w:rsidR="00860FB9">
        <w:rPr>
          <w:rFonts w:ascii="Verdana" w:hAnsi="Verdana"/>
          <w:sz w:val="20"/>
          <w:szCs w:val="20"/>
        </w:rPr>
        <w:t>нного населения республики на 1 </w:t>
      </w:r>
      <w:r w:rsidR="00181725">
        <w:rPr>
          <w:rFonts w:ascii="Verdana" w:hAnsi="Verdana"/>
          <w:sz w:val="20"/>
          <w:szCs w:val="20"/>
        </w:rPr>
        <w:t>января</w:t>
      </w:r>
      <w:r w:rsidR="00C3088D" w:rsidRPr="002B0479">
        <w:rPr>
          <w:rFonts w:ascii="Verdana" w:hAnsi="Verdana"/>
          <w:sz w:val="20"/>
          <w:szCs w:val="20"/>
        </w:rPr>
        <w:t xml:space="preserve"> 201</w:t>
      </w:r>
      <w:r w:rsidR="00181725">
        <w:rPr>
          <w:rFonts w:ascii="Verdana" w:hAnsi="Verdana"/>
          <w:sz w:val="20"/>
          <w:szCs w:val="20"/>
        </w:rPr>
        <w:t>9</w:t>
      </w:r>
      <w:r w:rsidR="00C3088D" w:rsidRPr="002B0479">
        <w:rPr>
          <w:rFonts w:ascii="Verdana" w:hAnsi="Verdana"/>
          <w:sz w:val="20"/>
          <w:szCs w:val="20"/>
        </w:rPr>
        <w:t xml:space="preserve"> года составляла </w:t>
      </w:r>
      <w:r w:rsidR="000D26CD" w:rsidRPr="002B0479">
        <w:rPr>
          <w:rFonts w:ascii="Verdana" w:hAnsi="Verdana"/>
          <w:sz w:val="20"/>
          <w:szCs w:val="20"/>
        </w:rPr>
        <w:t>1 9</w:t>
      </w:r>
      <w:r w:rsidR="00181725">
        <w:rPr>
          <w:rFonts w:ascii="Verdana" w:hAnsi="Verdana"/>
          <w:sz w:val="20"/>
          <w:szCs w:val="20"/>
        </w:rPr>
        <w:t>11</w:t>
      </w:r>
      <w:r w:rsidR="000D26CD" w:rsidRPr="002B0479">
        <w:rPr>
          <w:rFonts w:ascii="Verdana" w:hAnsi="Verdana"/>
          <w:sz w:val="20"/>
          <w:szCs w:val="20"/>
        </w:rPr>
        <w:t xml:space="preserve"> </w:t>
      </w:r>
      <w:r w:rsidR="00181725">
        <w:rPr>
          <w:rFonts w:ascii="Verdana" w:hAnsi="Verdana"/>
          <w:sz w:val="20"/>
          <w:szCs w:val="20"/>
        </w:rPr>
        <w:t>8</w:t>
      </w:r>
      <w:r w:rsidR="000D26CD" w:rsidRPr="002B0479">
        <w:rPr>
          <w:rFonts w:ascii="Verdana" w:hAnsi="Verdana"/>
          <w:sz w:val="20"/>
          <w:szCs w:val="20"/>
        </w:rPr>
        <w:t>00</w:t>
      </w:r>
      <w:r w:rsidR="00C3088D" w:rsidRPr="002B0479">
        <w:rPr>
          <w:rFonts w:ascii="Verdana" w:hAnsi="Verdana"/>
          <w:sz w:val="20"/>
          <w:szCs w:val="20"/>
        </w:rPr>
        <w:t xml:space="preserve"> человек.</w:t>
      </w:r>
    </w:p>
    <w:p w:rsidR="007F1150" w:rsidRPr="002B0479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t>Географическое положение.</w:t>
      </w:r>
      <w:r w:rsidRPr="002B0479">
        <w:rPr>
          <w:rFonts w:ascii="Verdana" w:hAnsi="Verdana"/>
          <w:sz w:val="20"/>
          <w:szCs w:val="20"/>
        </w:rPr>
        <w:t xml:space="preserve"> С запада и юга Крым омывают воды Черного моря, с востока и северо-востока – Азовского моря. На севере полуостров соединяется с материком узким </w:t>
      </w:r>
      <w:proofErr w:type="spellStart"/>
      <w:r w:rsidRPr="002B0479">
        <w:rPr>
          <w:rFonts w:ascii="Verdana" w:hAnsi="Verdana"/>
          <w:sz w:val="20"/>
          <w:szCs w:val="20"/>
        </w:rPr>
        <w:t>Перекопским</w:t>
      </w:r>
      <w:proofErr w:type="spellEnd"/>
      <w:r w:rsidRPr="002B0479">
        <w:rPr>
          <w:rFonts w:ascii="Verdana" w:hAnsi="Verdana"/>
          <w:sz w:val="20"/>
          <w:szCs w:val="20"/>
        </w:rPr>
        <w:t xml:space="preserve"> перешейком. Максимальная протяженность Крыма с севера на юг – 180 км, с запада на восток – 360 км. Общая протяженность границ Крыма более – 2500 км. Площадь – 26,1 тысяч кв. км. </w:t>
      </w:r>
    </w:p>
    <w:p w:rsidR="007F1150" w:rsidRPr="002B0479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Крым расположен в пределах 44°23' (мыс Сарыч) и 46°15' (</w:t>
      </w:r>
      <w:proofErr w:type="spellStart"/>
      <w:r w:rsidRPr="002B0479">
        <w:rPr>
          <w:rFonts w:ascii="Verdana" w:hAnsi="Verdana"/>
          <w:sz w:val="20"/>
          <w:szCs w:val="20"/>
        </w:rPr>
        <w:t>Перекопский</w:t>
      </w:r>
      <w:proofErr w:type="spellEnd"/>
      <w:r w:rsidRPr="002B0479">
        <w:rPr>
          <w:rFonts w:ascii="Verdana" w:hAnsi="Verdana"/>
          <w:sz w:val="20"/>
          <w:szCs w:val="20"/>
        </w:rPr>
        <w:t xml:space="preserve"> ров) северной широты, 32°30' (мыс </w:t>
      </w:r>
      <w:proofErr w:type="spellStart"/>
      <w:r w:rsidRPr="002B0479">
        <w:rPr>
          <w:rFonts w:ascii="Verdana" w:hAnsi="Verdana"/>
          <w:sz w:val="20"/>
          <w:szCs w:val="20"/>
        </w:rPr>
        <w:t>Карамрун</w:t>
      </w:r>
      <w:proofErr w:type="spellEnd"/>
      <w:r w:rsidRPr="002B0479">
        <w:rPr>
          <w:rFonts w:ascii="Verdana" w:hAnsi="Verdana"/>
          <w:sz w:val="20"/>
          <w:szCs w:val="20"/>
        </w:rPr>
        <w:t>) и 36°40' (мыс Фонарь) восточной долготы.</w:t>
      </w:r>
    </w:p>
    <w:p w:rsidR="00AC0A11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t>Климат.</w:t>
      </w:r>
      <w:r w:rsidRPr="002B0479">
        <w:rPr>
          <w:rFonts w:ascii="Verdana" w:hAnsi="Verdana"/>
          <w:sz w:val="20"/>
          <w:szCs w:val="20"/>
        </w:rPr>
        <w:t xml:space="preserve"> Крым занимает пограничное положение между умеренным и субтропическим географическими поясами. Здесь выделяют северную (степную), предгорную, горную, южнобережную, и керченскую зоны.</w:t>
      </w:r>
    </w:p>
    <w:p w:rsidR="00AC0A11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Климат северной части Крыма умеренно-континентальный с мягкой малоснежной зимой (средняя температура января 10,2 °С) и жарким летом (средняя температура июля 24 °С).</w:t>
      </w:r>
    </w:p>
    <w:p w:rsidR="00AC0A11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Крымские горы, препятствующие проникновению на Южный берег Крыма холодных масс воздуха с севера, и морской бриз формируют субтропический климат на юге с очень жарким летом (средняя температура июля 24 °С) и мягкой зимой (средняя температура января около 4 °С). Осадков в западной части гор около 1000-1200 мм в год, на востоке полуострова 500-700 мм, на севере - 300-500 мм в год. </w:t>
      </w:r>
    </w:p>
    <w:p w:rsidR="007F1150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Продолжительность солнечного сияния на курортах Крыма намного превышает уровень Ниццы, Сочи или Кисловодска и уж тем более средней полосы России.</w:t>
      </w:r>
    </w:p>
    <w:p w:rsidR="001D054F" w:rsidRDefault="001D054F" w:rsidP="00306BA3">
      <w:pPr>
        <w:widowControl w:val="0"/>
        <w:spacing w:before="60" w:after="60" w:line="240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:rsidR="00AC0A11" w:rsidRPr="002B0479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b/>
          <w:i/>
          <w:sz w:val="20"/>
          <w:szCs w:val="20"/>
          <w:u w:val="single"/>
        </w:rPr>
        <w:lastRenderedPageBreak/>
        <w:t>Достопримечательности.</w:t>
      </w:r>
      <w:r w:rsidRPr="002B0479">
        <w:rPr>
          <w:rFonts w:ascii="Verdana" w:hAnsi="Verdana"/>
          <w:sz w:val="20"/>
          <w:szCs w:val="20"/>
        </w:rPr>
        <w:t xml:space="preserve"> На территории республики свыше 11,5 тысяч памятников истории, культуры и архитектуры. В 2013 году Национальный заповедник «Херсонес Таврический» был внесен в список объектов Всемирного наследия ЮНЕСКО.</w:t>
      </w:r>
    </w:p>
    <w:p w:rsidR="00AC0A11" w:rsidRPr="00507A1C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В Крыму около 1,5 тыс. пещер, каждая из которых по-своему уникальна и красива. Все они наполнены галереями, коридорами, подземными озерами. Самая глубокая исследованная крымская полость </w:t>
      </w:r>
      <w:r w:rsidRPr="00507A1C">
        <w:rPr>
          <w:rFonts w:ascii="Verdana" w:hAnsi="Verdana"/>
          <w:sz w:val="20"/>
          <w:szCs w:val="20"/>
        </w:rPr>
        <w:t xml:space="preserve">– шахта Солдатская в горном массиве </w:t>
      </w:r>
      <w:proofErr w:type="spellStart"/>
      <w:r w:rsidRPr="00507A1C">
        <w:rPr>
          <w:rFonts w:ascii="Verdana" w:hAnsi="Verdana"/>
          <w:sz w:val="20"/>
          <w:szCs w:val="20"/>
        </w:rPr>
        <w:t>Караби</w:t>
      </w:r>
      <w:proofErr w:type="spellEnd"/>
      <w:r w:rsidRPr="00507A1C">
        <w:rPr>
          <w:rFonts w:ascii="Verdana" w:hAnsi="Verdana"/>
          <w:sz w:val="20"/>
          <w:szCs w:val="20"/>
        </w:rPr>
        <w:t>-яйла (517m). А самая крупная из пещер – Кизил-</w:t>
      </w:r>
      <w:proofErr w:type="spellStart"/>
      <w:r w:rsidRPr="00507A1C">
        <w:rPr>
          <w:rFonts w:ascii="Verdana" w:hAnsi="Verdana"/>
          <w:sz w:val="20"/>
          <w:szCs w:val="20"/>
        </w:rPr>
        <w:t>Коба</w:t>
      </w:r>
      <w:proofErr w:type="spellEnd"/>
      <w:r w:rsidRPr="00507A1C">
        <w:rPr>
          <w:rFonts w:ascii="Verdana" w:hAnsi="Verdana"/>
          <w:sz w:val="20"/>
          <w:szCs w:val="20"/>
        </w:rPr>
        <w:t xml:space="preserve"> (Красная), расположенная в Симферопольском районе. Интересны для посещения туристов и другие крупные и популярные у экскурсантов пещеры, такие как Мраморная и </w:t>
      </w:r>
      <w:proofErr w:type="spellStart"/>
      <w:r w:rsidRPr="00507A1C">
        <w:rPr>
          <w:rFonts w:ascii="Verdana" w:hAnsi="Verdana"/>
          <w:sz w:val="20"/>
          <w:szCs w:val="20"/>
        </w:rPr>
        <w:t>Эмине-Баир-Хосар</w:t>
      </w:r>
      <w:proofErr w:type="spellEnd"/>
      <w:r w:rsidRPr="00507A1C">
        <w:rPr>
          <w:rFonts w:ascii="Verdana" w:hAnsi="Verdana"/>
          <w:sz w:val="20"/>
          <w:szCs w:val="20"/>
        </w:rPr>
        <w:t xml:space="preserve"> (Симферопольский район), </w:t>
      </w:r>
      <w:proofErr w:type="spellStart"/>
      <w:r w:rsidRPr="00507A1C">
        <w:rPr>
          <w:rFonts w:ascii="Verdana" w:hAnsi="Verdana"/>
          <w:sz w:val="20"/>
          <w:szCs w:val="20"/>
        </w:rPr>
        <w:t>Трехглазка</w:t>
      </w:r>
      <w:proofErr w:type="spellEnd"/>
      <w:r w:rsidRPr="00507A1C">
        <w:rPr>
          <w:rFonts w:ascii="Verdana" w:hAnsi="Verdana"/>
          <w:sz w:val="20"/>
          <w:szCs w:val="20"/>
        </w:rPr>
        <w:t xml:space="preserve"> (плато Ай-Петри) и </w:t>
      </w:r>
      <w:proofErr w:type="spellStart"/>
      <w:r w:rsidRPr="00507A1C">
        <w:rPr>
          <w:rFonts w:ascii="Verdana" w:hAnsi="Verdana"/>
          <w:sz w:val="20"/>
          <w:szCs w:val="20"/>
        </w:rPr>
        <w:t>Скельская</w:t>
      </w:r>
      <w:proofErr w:type="spellEnd"/>
      <w:r w:rsidRPr="00507A1C">
        <w:rPr>
          <w:rFonts w:ascii="Verdana" w:hAnsi="Verdana"/>
          <w:sz w:val="20"/>
          <w:szCs w:val="20"/>
        </w:rPr>
        <w:t xml:space="preserve">. </w:t>
      </w:r>
      <w:proofErr w:type="spellStart"/>
      <w:r w:rsidRPr="00507A1C">
        <w:rPr>
          <w:rFonts w:ascii="Verdana" w:hAnsi="Verdana"/>
          <w:sz w:val="20"/>
          <w:szCs w:val="20"/>
        </w:rPr>
        <w:t>Спелеомаршруты</w:t>
      </w:r>
      <w:proofErr w:type="spellEnd"/>
      <w:r w:rsidRPr="00507A1C">
        <w:rPr>
          <w:rFonts w:ascii="Verdana" w:hAnsi="Verdana"/>
          <w:sz w:val="20"/>
          <w:szCs w:val="20"/>
        </w:rPr>
        <w:t>, пролегающие по подземным коридорам пещер, оставляют у туристов захватывающие воспоминания на всю жизнь.</w:t>
      </w:r>
    </w:p>
    <w:p w:rsidR="00AF732F" w:rsidRPr="002B0479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507A1C">
        <w:rPr>
          <w:rFonts w:ascii="Verdana" w:hAnsi="Verdana"/>
          <w:b/>
          <w:i/>
          <w:sz w:val="20"/>
          <w:szCs w:val="20"/>
          <w:u w:val="single"/>
        </w:rPr>
        <w:t>Экономика.</w:t>
      </w:r>
      <w:r w:rsidRPr="00507A1C">
        <w:rPr>
          <w:rFonts w:ascii="Verdana" w:hAnsi="Verdana"/>
          <w:sz w:val="20"/>
          <w:szCs w:val="20"/>
        </w:rPr>
        <w:t xml:space="preserve"> Экономика Крыма формировалась на основе особенностей природных и климатических особенностей полуострова. Крым располагает благоприятными природными предпосылками для развития сельского хозяйства, рекреационной отрасли и отдельных промышленных производств </w:t>
      </w:r>
      <w:r w:rsidRPr="002B0479">
        <w:rPr>
          <w:rFonts w:ascii="Verdana" w:hAnsi="Verdana"/>
          <w:sz w:val="20"/>
          <w:szCs w:val="20"/>
        </w:rPr>
        <w:t>– добычи газа, железной руды, флюсовых известняков, строительных материалов, производства соды и бромистых соединений. Традиционно роль района в территориальном разделении труда определяли машиностроение, пищевая промышленность, промышленность строительных материалов, производство зерна, подсолнечника, винограда, овощей, фруктов, а также курортное и портовое хозяйство. Такая специализация сложилась благодаря приморскому положению района, плодородным почвам и теплому климату, а также рекреационным ресурсам.</w:t>
      </w:r>
    </w:p>
    <w:p w:rsidR="00AF732F" w:rsidRPr="002B0479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В промышленном производстве Крыма ведущими отраслями являются машиностроение, металлообработка, пищевая (из которых приоритетными выступают плодоовощеконсервная, мясная, маслосыродельная и молочная, комбикормовая) и химическая промышленность.</w:t>
      </w:r>
    </w:p>
    <w:p w:rsidR="00AF732F" w:rsidRPr="002B0479" w:rsidRDefault="00AF732F" w:rsidP="00306BA3">
      <w:pPr>
        <w:spacing w:before="60" w:after="60" w:line="240" w:lineRule="auto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Особое место на полуострове занимает винодельческая промышленность. На территории Республики создано достаточно большое количество предприятий по производству высококачественных марочных вин. К наиболее крупным из таких можно отнести:</w:t>
      </w:r>
    </w:p>
    <w:p w:rsidR="00CA0125" w:rsidRPr="00CA0125" w:rsidRDefault="00CA0125" w:rsidP="00CA0125">
      <w:pPr>
        <w:widowControl w:val="0"/>
        <w:numPr>
          <w:ilvl w:val="0"/>
          <w:numId w:val="2"/>
        </w:numPr>
        <w:spacing w:before="60" w:after="60" w:line="264" w:lineRule="auto"/>
        <w:ind w:left="714" w:hanging="357"/>
        <w:jc w:val="both"/>
        <w:rPr>
          <w:rFonts w:ascii="Verdana" w:hAnsi="Verdana"/>
          <w:sz w:val="20"/>
          <w:szCs w:val="20"/>
        </w:rPr>
      </w:pPr>
      <w:proofErr w:type="spellStart"/>
      <w:r w:rsidRPr="00CA0125">
        <w:rPr>
          <w:rFonts w:ascii="Verdana" w:hAnsi="Verdana"/>
          <w:sz w:val="20"/>
          <w:szCs w:val="20"/>
        </w:rPr>
        <w:t>ГУП</w:t>
      </w:r>
      <w:proofErr w:type="spellEnd"/>
      <w:r w:rsidRPr="00CA0125">
        <w:rPr>
          <w:rFonts w:ascii="Verdana" w:hAnsi="Verdana"/>
          <w:sz w:val="20"/>
          <w:szCs w:val="20"/>
        </w:rPr>
        <w:t xml:space="preserve"> </w:t>
      </w:r>
      <w:proofErr w:type="spellStart"/>
      <w:r w:rsidRPr="00CA0125">
        <w:rPr>
          <w:rFonts w:ascii="Verdana" w:hAnsi="Verdana"/>
          <w:sz w:val="20"/>
          <w:szCs w:val="20"/>
        </w:rPr>
        <w:t>РК</w:t>
      </w:r>
      <w:proofErr w:type="spellEnd"/>
      <w:r w:rsidRPr="00CA0125">
        <w:rPr>
          <w:rFonts w:ascii="Verdana" w:hAnsi="Verdana"/>
          <w:sz w:val="20"/>
          <w:szCs w:val="20"/>
        </w:rPr>
        <w:t xml:space="preserve"> "</w:t>
      </w:r>
      <w:proofErr w:type="spellStart"/>
      <w:r w:rsidRPr="00CA0125">
        <w:rPr>
          <w:rFonts w:ascii="Verdana" w:hAnsi="Verdana"/>
          <w:sz w:val="20"/>
          <w:szCs w:val="20"/>
        </w:rPr>
        <w:t>ПАО</w:t>
      </w:r>
      <w:proofErr w:type="spellEnd"/>
      <w:r w:rsidRPr="00CA0125">
        <w:rPr>
          <w:rFonts w:ascii="Verdana" w:hAnsi="Verdana"/>
          <w:sz w:val="20"/>
          <w:szCs w:val="20"/>
        </w:rPr>
        <w:t xml:space="preserve"> "Массандра" (http://massandra.su) - одно из крупнейших предприятий Крыма по выращиванию винограда и производству высококачественных марочных вин, фруктов, и другой сельскохозяйственной продукции. </w:t>
      </w:r>
    </w:p>
    <w:p w:rsidR="00CA0125" w:rsidRPr="00CA0125" w:rsidRDefault="00CA0125" w:rsidP="00CA0125">
      <w:pPr>
        <w:widowControl w:val="0"/>
        <w:numPr>
          <w:ilvl w:val="0"/>
          <w:numId w:val="2"/>
        </w:numPr>
        <w:spacing w:before="60" w:after="60" w:line="264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CA0125">
        <w:rPr>
          <w:rFonts w:ascii="Verdana" w:hAnsi="Verdana"/>
          <w:sz w:val="20"/>
          <w:szCs w:val="20"/>
        </w:rPr>
        <w:t>АО "Завод шампанских вин "Новый Свет" - предприятие по производству игристого вина классическим французским бутылочным методом шампанизации, расположе</w:t>
      </w:r>
      <w:r w:rsidRPr="00CA0125">
        <w:rPr>
          <w:rFonts w:ascii="Verdana" w:hAnsi="Verdana"/>
          <w:sz w:val="20"/>
          <w:szCs w:val="20"/>
        </w:rPr>
        <w:t>н</w:t>
      </w:r>
      <w:r w:rsidRPr="00CA0125">
        <w:rPr>
          <w:rFonts w:ascii="Verdana" w:hAnsi="Verdana"/>
          <w:sz w:val="20"/>
          <w:szCs w:val="20"/>
        </w:rPr>
        <w:t xml:space="preserve">ное в посёлке Новый Свет, на юго-востоке Республики Крыма. </w:t>
      </w:r>
    </w:p>
    <w:p w:rsidR="00CA0125" w:rsidRPr="00CA0125" w:rsidRDefault="00CA0125" w:rsidP="00CA0125">
      <w:pPr>
        <w:widowControl w:val="0"/>
        <w:numPr>
          <w:ilvl w:val="0"/>
          <w:numId w:val="2"/>
        </w:numPr>
        <w:spacing w:before="60" w:after="60" w:line="264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CA0125">
        <w:rPr>
          <w:rFonts w:ascii="Verdana" w:hAnsi="Verdana"/>
          <w:sz w:val="20"/>
          <w:szCs w:val="20"/>
        </w:rPr>
        <w:t>ООО "</w:t>
      </w:r>
      <w:proofErr w:type="spellStart"/>
      <w:r w:rsidRPr="00CA0125">
        <w:rPr>
          <w:rFonts w:ascii="Verdana" w:hAnsi="Verdana"/>
          <w:sz w:val="20"/>
          <w:szCs w:val="20"/>
        </w:rPr>
        <w:t>Маглив</w:t>
      </w:r>
      <w:proofErr w:type="spellEnd"/>
      <w:r w:rsidRPr="00CA0125">
        <w:rPr>
          <w:rFonts w:ascii="Verdana" w:hAnsi="Verdana"/>
          <w:sz w:val="20"/>
          <w:szCs w:val="20"/>
        </w:rPr>
        <w:t>" производит элитные коньяки по французской технологии, винные дистилляты и коньячный спирт, осуществляет выдержку коньячного спирта, кроме того производит и разливает вина, виноградную водку типа "</w:t>
      </w:r>
      <w:proofErr w:type="spellStart"/>
      <w:r w:rsidRPr="00CA0125">
        <w:rPr>
          <w:rFonts w:ascii="Verdana" w:hAnsi="Verdana"/>
          <w:sz w:val="20"/>
          <w:szCs w:val="20"/>
        </w:rPr>
        <w:t>Граппа</w:t>
      </w:r>
      <w:proofErr w:type="spellEnd"/>
      <w:r w:rsidRPr="00CA0125">
        <w:rPr>
          <w:rFonts w:ascii="Verdana" w:hAnsi="Verdana"/>
          <w:sz w:val="20"/>
          <w:szCs w:val="20"/>
        </w:rPr>
        <w:t>" и коньяк.</w:t>
      </w:r>
    </w:p>
    <w:p w:rsidR="00CA0125" w:rsidRPr="00CA0125" w:rsidRDefault="00CA0125" w:rsidP="00CA0125">
      <w:pPr>
        <w:widowControl w:val="0"/>
        <w:numPr>
          <w:ilvl w:val="0"/>
          <w:numId w:val="2"/>
        </w:numPr>
        <w:spacing w:before="60" w:after="60" w:line="264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CA0125">
        <w:rPr>
          <w:rFonts w:ascii="Verdana" w:hAnsi="Verdana"/>
          <w:sz w:val="20"/>
          <w:szCs w:val="20"/>
        </w:rPr>
        <w:t xml:space="preserve">ЗАО Завод марочных вин и коньяков "Коктебель"; </w:t>
      </w:r>
    </w:p>
    <w:p w:rsidR="00CA0125" w:rsidRPr="00CA0125" w:rsidRDefault="00CA0125" w:rsidP="00CA0125">
      <w:pPr>
        <w:widowControl w:val="0"/>
        <w:numPr>
          <w:ilvl w:val="0"/>
          <w:numId w:val="2"/>
        </w:numPr>
        <w:spacing w:before="60" w:after="60" w:line="264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CA0125">
        <w:rPr>
          <w:rFonts w:ascii="Verdana" w:hAnsi="Verdana"/>
          <w:sz w:val="20"/>
          <w:szCs w:val="20"/>
        </w:rPr>
        <w:t>ООО "Агрофирма "Золотая Балка" (http://zbwine.ru);</w:t>
      </w:r>
    </w:p>
    <w:p w:rsidR="00AF732F" w:rsidRPr="002B0479" w:rsidRDefault="00CA0125" w:rsidP="00CA0125">
      <w:pPr>
        <w:widowControl w:val="0"/>
        <w:numPr>
          <w:ilvl w:val="0"/>
          <w:numId w:val="2"/>
        </w:numPr>
        <w:spacing w:before="60" w:after="60" w:line="264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CA0125">
        <w:rPr>
          <w:rFonts w:ascii="Verdana" w:hAnsi="Verdana"/>
          <w:sz w:val="20"/>
          <w:szCs w:val="20"/>
        </w:rPr>
        <w:t xml:space="preserve">ООО </w:t>
      </w:r>
      <w:proofErr w:type="spellStart"/>
      <w:r w:rsidRPr="00CA0125">
        <w:rPr>
          <w:rFonts w:ascii="Verdana" w:hAnsi="Verdana"/>
          <w:sz w:val="20"/>
          <w:szCs w:val="20"/>
        </w:rPr>
        <w:t>Инкерманский</w:t>
      </w:r>
      <w:proofErr w:type="spellEnd"/>
      <w:r w:rsidRPr="00CA0125">
        <w:rPr>
          <w:rFonts w:ascii="Verdana" w:hAnsi="Verdana"/>
          <w:sz w:val="20"/>
          <w:szCs w:val="20"/>
        </w:rPr>
        <w:t xml:space="preserve"> завод марочных вин (http://inkerman.ru)</w:t>
      </w:r>
      <w:r w:rsidR="00AF732F" w:rsidRPr="002B0479">
        <w:rPr>
          <w:rFonts w:ascii="Verdana" w:hAnsi="Verdana"/>
          <w:sz w:val="20"/>
          <w:szCs w:val="20"/>
        </w:rPr>
        <w:t>.</w:t>
      </w:r>
    </w:p>
    <w:p w:rsidR="00AF732F" w:rsidRPr="002B0479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 xml:space="preserve">На полуострове представлены все виды транспорта, в том числе железнодорожный, авиационный, автомобильный и морской. </w:t>
      </w:r>
    </w:p>
    <w:p w:rsidR="00AC0A11" w:rsidRPr="00980EB0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2B0479">
        <w:rPr>
          <w:rFonts w:ascii="Verdana" w:hAnsi="Verdana"/>
          <w:sz w:val="20"/>
          <w:szCs w:val="20"/>
        </w:rPr>
        <w:t>Значительная часть населения Крыма занята в туристической и курортной отраслях.</w:t>
      </w:r>
    </w:p>
    <w:p w:rsidR="004511D9" w:rsidRPr="00980EB0" w:rsidRDefault="004511D9" w:rsidP="00306BA3">
      <w:pPr>
        <w:spacing w:before="60" w:after="60"/>
        <w:rPr>
          <w:rFonts w:ascii="Verdana" w:eastAsia="Times New Roman" w:hAnsi="Verdana"/>
          <w:b/>
          <w:bCs/>
          <w:color w:val="FF0000"/>
          <w:sz w:val="20"/>
          <w:szCs w:val="20"/>
          <w:lang w:eastAsia="ar-SA"/>
        </w:rPr>
      </w:pPr>
    </w:p>
    <w:p w:rsidR="001D054F" w:rsidRPr="001D054F" w:rsidRDefault="001D054F" w:rsidP="001D054F">
      <w:pPr>
        <w:pStyle w:val="a3"/>
        <w:numPr>
          <w:ilvl w:val="0"/>
          <w:numId w:val="1"/>
        </w:numPr>
        <w:spacing w:before="60" w:after="60"/>
        <w:ind w:left="0"/>
        <w:contextualSpacing w:val="0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1D054F">
        <w:rPr>
          <w:rFonts w:ascii="Verdana" w:eastAsia="Times New Roman" w:hAnsi="Verdana"/>
          <w:b/>
          <w:bCs/>
          <w:sz w:val="20"/>
          <w:szCs w:val="20"/>
          <w:lang w:eastAsia="ar-SA"/>
        </w:rPr>
        <w:t>КРАТКИЕ ИТОГИ СОЦИАЛЬНО-ЭКОНОМИЧЕСКОГО ПОЛОЖЕНИЯ РЕСПУБЛИКИ КРЫМ В ЯНВАРЕ-СЕНТЯБРЕ 2019 ГОДА</w:t>
      </w:r>
    </w:p>
    <w:p w:rsidR="001D054F" w:rsidRPr="001D054F" w:rsidRDefault="002B0479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b/>
          <w:i/>
          <w:sz w:val="20"/>
          <w:szCs w:val="20"/>
          <w:u w:val="single"/>
        </w:rPr>
        <w:t>Промышленное производство.</w:t>
      </w:r>
      <w:r w:rsidRPr="001D054F">
        <w:rPr>
          <w:rFonts w:ascii="Verdana" w:hAnsi="Verdana"/>
          <w:sz w:val="20"/>
          <w:szCs w:val="20"/>
        </w:rPr>
        <w:t xml:space="preserve"> </w:t>
      </w:r>
      <w:r w:rsidR="001D054F" w:rsidRPr="001D054F">
        <w:rPr>
          <w:rFonts w:ascii="Verdana" w:hAnsi="Verdana"/>
          <w:sz w:val="20"/>
          <w:szCs w:val="20"/>
        </w:rPr>
        <w:t>В январе-сентябре 2019 года индекс промышленного производства в Республике Крым по сравнению с аналогичным периодом 2018 года сост</w:t>
      </w:r>
      <w:r w:rsidR="001D054F" w:rsidRPr="001D054F">
        <w:rPr>
          <w:rFonts w:ascii="Verdana" w:hAnsi="Verdana"/>
          <w:sz w:val="20"/>
          <w:szCs w:val="20"/>
        </w:rPr>
        <w:t>а</w:t>
      </w:r>
      <w:r w:rsidR="001D054F" w:rsidRPr="001D054F">
        <w:rPr>
          <w:rFonts w:ascii="Verdana" w:hAnsi="Verdana"/>
          <w:sz w:val="20"/>
          <w:szCs w:val="20"/>
        </w:rPr>
        <w:t>вил 125,1%, в том числе в добывающей промышленности - 90,8%, обрабатывающей - 106,1%, обеспечении электрической энергией, газом и паром; кондиционировании возд</w:t>
      </w:r>
      <w:r w:rsidR="001D054F" w:rsidRPr="001D054F">
        <w:rPr>
          <w:rFonts w:ascii="Verdana" w:hAnsi="Verdana"/>
          <w:sz w:val="20"/>
          <w:szCs w:val="20"/>
        </w:rPr>
        <w:t>у</w:t>
      </w:r>
      <w:r w:rsidR="001D054F" w:rsidRPr="001D054F">
        <w:rPr>
          <w:rFonts w:ascii="Verdana" w:hAnsi="Verdana"/>
          <w:sz w:val="20"/>
          <w:szCs w:val="20"/>
        </w:rPr>
        <w:t>ха - 171,8%, водоснабжении; водоотведении, организации сбора и утилизации отходов, деятельности по ликвидации загрязнений - 120,3%.</w:t>
      </w:r>
    </w:p>
    <w:p w:rsidR="001D054F" w:rsidRPr="001D054F" w:rsidRDefault="001D054F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sz w:val="20"/>
          <w:szCs w:val="20"/>
        </w:rPr>
        <w:t>Объем отгруженных товаров собственного производства, выполненных работ и услуг собственными силами в январе-сентябре 2019 года составил: на предприятиях по добыче п</w:t>
      </w:r>
      <w:r w:rsidRPr="001D054F">
        <w:rPr>
          <w:rFonts w:ascii="Verdana" w:hAnsi="Verdana"/>
          <w:sz w:val="20"/>
          <w:szCs w:val="20"/>
        </w:rPr>
        <w:t>о</w:t>
      </w:r>
      <w:r w:rsidRPr="001D054F">
        <w:rPr>
          <w:rFonts w:ascii="Verdana" w:hAnsi="Verdana"/>
          <w:sz w:val="20"/>
          <w:szCs w:val="20"/>
        </w:rPr>
        <w:t xml:space="preserve">лезных ископаемых - 8006,6 млн. рублей, обрабатывающих производств - 69895,7 млн. рублей, по обеспечению электрической энергией, газом и паром; кондиционированию воздуха - 25820,4 млн. рублей, по водоснабжению; водоотведению, организации сбора и утилизации отходов, деятельности по ликвидации загрязнений - 5763,0 </w:t>
      </w:r>
      <w:proofErr w:type="gramStart"/>
      <w:r w:rsidRPr="001D054F">
        <w:rPr>
          <w:rFonts w:ascii="Verdana" w:hAnsi="Verdana"/>
          <w:sz w:val="20"/>
          <w:szCs w:val="20"/>
        </w:rPr>
        <w:t>млн</w:t>
      </w:r>
      <w:proofErr w:type="gramEnd"/>
      <w:r w:rsidRPr="001D054F">
        <w:rPr>
          <w:rFonts w:ascii="Verdana" w:hAnsi="Verdana"/>
          <w:sz w:val="20"/>
          <w:szCs w:val="20"/>
        </w:rPr>
        <w:t xml:space="preserve"> рублей.</w:t>
      </w:r>
    </w:p>
    <w:p w:rsidR="00456AAB" w:rsidRPr="001D054F" w:rsidRDefault="001D054F" w:rsidP="001D054F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b/>
          <w:i/>
          <w:sz w:val="20"/>
          <w:szCs w:val="20"/>
          <w:u w:val="single"/>
        </w:rPr>
        <w:t>Сельское хозяйство.</w:t>
      </w:r>
      <w:r w:rsidRPr="001D054F">
        <w:rPr>
          <w:rFonts w:ascii="Verdana" w:hAnsi="Verdana"/>
          <w:sz w:val="20"/>
          <w:szCs w:val="20"/>
        </w:rPr>
        <w:t xml:space="preserve"> Объем производства продукции сельского хозяйства всех сельхозпроизводителей (</w:t>
      </w:r>
      <w:proofErr w:type="spellStart"/>
      <w:r w:rsidRPr="001D054F">
        <w:rPr>
          <w:rFonts w:ascii="Verdana" w:hAnsi="Verdana"/>
          <w:sz w:val="20"/>
          <w:szCs w:val="20"/>
        </w:rPr>
        <w:t>сельхозорганизации</w:t>
      </w:r>
      <w:proofErr w:type="spellEnd"/>
      <w:r w:rsidRPr="001D054F">
        <w:rPr>
          <w:rFonts w:ascii="Verdana" w:hAnsi="Verdana"/>
          <w:sz w:val="20"/>
          <w:szCs w:val="20"/>
        </w:rPr>
        <w:t>, крестьянские (фермерские) хозяйства, хозя</w:t>
      </w:r>
      <w:r w:rsidRPr="001D054F">
        <w:rPr>
          <w:rFonts w:ascii="Verdana" w:hAnsi="Verdana"/>
          <w:sz w:val="20"/>
          <w:szCs w:val="20"/>
        </w:rPr>
        <w:t>й</w:t>
      </w:r>
      <w:r w:rsidRPr="001D054F">
        <w:rPr>
          <w:rFonts w:ascii="Verdana" w:hAnsi="Verdana"/>
          <w:sz w:val="20"/>
          <w:szCs w:val="20"/>
        </w:rPr>
        <w:t xml:space="preserve">ства </w:t>
      </w:r>
      <w:r w:rsidRPr="001D054F">
        <w:rPr>
          <w:rFonts w:ascii="Verdana" w:hAnsi="Verdana"/>
          <w:sz w:val="20"/>
          <w:szCs w:val="20"/>
        </w:rPr>
        <w:lastRenderedPageBreak/>
        <w:t>населения) в январе-сентябре 2019 г. в действующих ценах, по предварительной оценке, составил 40488,1 млн. рублей (в сопоставимой оценке - 112,4% к январю-сентябрю 2018 г.)</w:t>
      </w:r>
      <w:r w:rsidR="002B0479" w:rsidRPr="001D054F">
        <w:rPr>
          <w:rFonts w:ascii="Verdana" w:hAnsi="Verdana"/>
          <w:sz w:val="20"/>
          <w:szCs w:val="20"/>
        </w:rPr>
        <w:t>.</w:t>
      </w:r>
    </w:p>
    <w:p w:rsidR="001D054F" w:rsidRPr="001D054F" w:rsidRDefault="001D054F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b/>
          <w:i/>
          <w:sz w:val="20"/>
          <w:szCs w:val="20"/>
          <w:u w:val="single"/>
        </w:rPr>
        <w:t>Объем работ, выполненных по виду деятельности «Строительство»</w:t>
      </w:r>
      <w:r w:rsidRPr="001D054F">
        <w:rPr>
          <w:rFonts w:ascii="Verdana" w:hAnsi="Verdana"/>
          <w:sz w:val="20"/>
          <w:szCs w:val="20"/>
        </w:rPr>
        <w:t xml:space="preserve"> включая раб</w:t>
      </w:r>
      <w:r w:rsidRPr="001D054F">
        <w:rPr>
          <w:rFonts w:ascii="Verdana" w:hAnsi="Verdana"/>
          <w:sz w:val="20"/>
          <w:szCs w:val="20"/>
        </w:rPr>
        <w:t>о</w:t>
      </w:r>
      <w:r w:rsidRPr="001D054F">
        <w:rPr>
          <w:rFonts w:ascii="Verdana" w:hAnsi="Verdana"/>
          <w:sz w:val="20"/>
          <w:szCs w:val="20"/>
        </w:rPr>
        <w:t>ты, выполненные хозяйственным способом, в январе-сентябре 2019 г. составил 107776,8 млн. рублей, или 112,5% к соответствующему периоду прошлого года в сопоставимых ц</w:t>
      </w:r>
      <w:r w:rsidRPr="001D054F">
        <w:rPr>
          <w:rFonts w:ascii="Verdana" w:hAnsi="Verdana"/>
          <w:sz w:val="20"/>
          <w:szCs w:val="20"/>
        </w:rPr>
        <w:t>е</w:t>
      </w:r>
      <w:r w:rsidRPr="001D054F">
        <w:rPr>
          <w:rFonts w:ascii="Verdana" w:hAnsi="Verdana"/>
          <w:sz w:val="20"/>
          <w:szCs w:val="20"/>
        </w:rPr>
        <w:t xml:space="preserve">нах. В январе-сентябре 2019 г. введено в эксплуатацию 34 </w:t>
      </w:r>
      <w:proofErr w:type="gramStart"/>
      <w:r w:rsidRPr="001D054F">
        <w:rPr>
          <w:rFonts w:ascii="Verdana" w:hAnsi="Verdana"/>
          <w:sz w:val="20"/>
          <w:szCs w:val="20"/>
        </w:rPr>
        <w:t>многоквартирных</w:t>
      </w:r>
      <w:proofErr w:type="gramEnd"/>
      <w:r w:rsidRPr="001D054F">
        <w:rPr>
          <w:rFonts w:ascii="Verdana" w:hAnsi="Verdana"/>
          <w:sz w:val="20"/>
          <w:szCs w:val="20"/>
        </w:rPr>
        <w:t xml:space="preserve"> дома. Нас</w:t>
      </w:r>
      <w:r w:rsidRPr="001D054F">
        <w:rPr>
          <w:rFonts w:ascii="Verdana" w:hAnsi="Verdana"/>
          <w:sz w:val="20"/>
          <w:szCs w:val="20"/>
        </w:rPr>
        <w:t>е</w:t>
      </w:r>
      <w:r w:rsidRPr="001D054F">
        <w:rPr>
          <w:rFonts w:ascii="Verdana" w:hAnsi="Verdana"/>
          <w:sz w:val="20"/>
          <w:szCs w:val="20"/>
        </w:rPr>
        <w:t>лением за счет собственных и заемных средств построен 1651 жилой дом, из них на участках для ведения садоводства - 407. Всего построено 3878 новых квартир (без учета квартир в жилых домах на участках для ведения садоводства - 3471).</w:t>
      </w:r>
    </w:p>
    <w:p w:rsidR="003E2FDB" w:rsidRPr="001D054F" w:rsidRDefault="001D054F" w:rsidP="001D054F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sz w:val="20"/>
          <w:szCs w:val="20"/>
        </w:rPr>
        <w:t>Общая площадь жилых помещений в построенных индивидуальными застройщиками ж</w:t>
      </w:r>
      <w:r w:rsidRPr="001D054F">
        <w:rPr>
          <w:rFonts w:ascii="Verdana" w:hAnsi="Verdana"/>
          <w:sz w:val="20"/>
          <w:szCs w:val="20"/>
        </w:rPr>
        <w:t>и</w:t>
      </w:r>
      <w:r w:rsidRPr="001D054F">
        <w:rPr>
          <w:rFonts w:ascii="Verdana" w:hAnsi="Verdana"/>
          <w:sz w:val="20"/>
          <w:szCs w:val="20"/>
        </w:rPr>
        <w:t>лых домах составила 242,6 тыс. м</w:t>
      </w:r>
      <w:proofErr w:type="gramStart"/>
      <w:r w:rsidRPr="001D054F">
        <w:rPr>
          <w:rFonts w:ascii="Verdana" w:hAnsi="Verdana"/>
          <w:sz w:val="20"/>
          <w:szCs w:val="20"/>
          <w:vertAlign w:val="superscript"/>
        </w:rPr>
        <w:t>2</w:t>
      </w:r>
      <w:proofErr w:type="gramEnd"/>
      <w:r w:rsidRPr="001D054F">
        <w:rPr>
          <w:rFonts w:ascii="Verdana" w:hAnsi="Verdana"/>
          <w:sz w:val="20"/>
          <w:szCs w:val="20"/>
        </w:rPr>
        <w:t>, в том числе 42,5 тыс. м</w:t>
      </w:r>
      <w:r w:rsidRPr="001D054F">
        <w:rPr>
          <w:rFonts w:ascii="Verdana" w:hAnsi="Verdana"/>
          <w:sz w:val="20"/>
          <w:szCs w:val="20"/>
          <w:vertAlign w:val="superscript"/>
        </w:rPr>
        <w:t>2</w:t>
      </w:r>
      <w:r w:rsidRPr="001D054F">
        <w:rPr>
          <w:rFonts w:ascii="Verdana" w:hAnsi="Verdana"/>
          <w:sz w:val="20"/>
          <w:szCs w:val="20"/>
        </w:rPr>
        <w:t xml:space="preserve"> - на земельных участках, предназначенных для ведения садоводства</w:t>
      </w:r>
      <w:r w:rsidR="003E2FDB" w:rsidRPr="001D054F">
        <w:rPr>
          <w:rFonts w:ascii="Verdana" w:hAnsi="Verdana"/>
          <w:sz w:val="20"/>
          <w:szCs w:val="20"/>
        </w:rPr>
        <w:t>.</w:t>
      </w:r>
    </w:p>
    <w:p w:rsidR="001D054F" w:rsidRPr="001D054F" w:rsidRDefault="001D054F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b/>
          <w:i/>
          <w:sz w:val="20"/>
          <w:szCs w:val="20"/>
          <w:u w:val="single"/>
        </w:rPr>
        <w:t>Оборот розничной торговли</w:t>
      </w:r>
      <w:r w:rsidRPr="001D054F">
        <w:rPr>
          <w:rFonts w:ascii="Verdana" w:hAnsi="Verdana"/>
          <w:sz w:val="20"/>
          <w:szCs w:val="20"/>
        </w:rPr>
        <w:t xml:space="preserve"> в январе-сентябре 2019 г. составил 208236,7 млн. рублей, что в сопоставимых ценах на 4,0% больше, чем в январе-сентябре 2018 г.</w:t>
      </w:r>
    </w:p>
    <w:p w:rsidR="001D054F" w:rsidRPr="001D054F" w:rsidRDefault="001D054F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b/>
          <w:i/>
          <w:sz w:val="20"/>
          <w:szCs w:val="20"/>
          <w:u w:val="single"/>
        </w:rPr>
        <w:t>Оборот общественного питания</w:t>
      </w:r>
      <w:r w:rsidRPr="001D054F">
        <w:rPr>
          <w:rFonts w:ascii="Verdana" w:hAnsi="Verdana"/>
          <w:sz w:val="20"/>
          <w:szCs w:val="20"/>
        </w:rPr>
        <w:t xml:space="preserve"> (с учетом оборота ресторанов, кафе, баров, столовых при предприятиях и учреждениях, а также организаций, осуществляющих поставку пр</w:t>
      </w:r>
      <w:r w:rsidRPr="001D054F">
        <w:rPr>
          <w:rFonts w:ascii="Verdana" w:hAnsi="Verdana"/>
          <w:sz w:val="20"/>
          <w:szCs w:val="20"/>
        </w:rPr>
        <w:t>о</w:t>
      </w:r>
      <w:r w:rsidRPr="001D054F">
        <w:rPr>
          <w:rFonts w:ascii="Verdana" w:hAnsi="Verdana"/>
          <w:sz w:val="20"/>
          <w:szCs w:val="20"/>
        </w:rPr>
        <w:t>дукции общественного питания) в январе-сентябре 2019 г. составил 9909,5 млн. рублей, что в сопоставимых ценах на 5,2% больше, чем в январе-сентябре 2018 г.</w:t>
      </w:r>
    </w:p>
    <w:p w:rsidR="001D054F" w:rsidRPr="001D054F" w:rsidRDefault="001D054F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b/>
          <w:i/>
          <w:sz w:val="20"/>
          <w:szCs w:val="20"/>
          <w:u w:val="single"/>
        </w:rPr>
        <w:t>Рынок платных услуг населению.</w:t>
      </w:r>
      <w:r w:rsidRPr="001D054F">
        <w:rPr>
          <w:rFonts w:ascii="Verdana" w:hAnsi="Verdana"/>
          <w:sz w:val="20"/>
          <w:szCs w:val="20"/>
        </w:rPr>
        <w:t xml:space="preserve"> В январе-сентябре 2019 г. населению было оказано платных услуг на 72040,3 млн. рублей, что в сопоставимых ценах составляет 101,6% к январю-сентябрю 2018 г. </w:t>
      </w:r>
    </w:p>
    <w:p w:rsidR="001D054F" w:rsidRPr="001D054F" w:rsidRDefault="001D054F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sz w:val="20"/>
          <w:szCs w:val="20"/>
        </w:rPr>
        <w:t>В структуре объема платных услуг населению в январе-сентябре 2019 г. наибольшую д</w:t>
      </w:r>
      <w:r w:rsidRPr="001D054F">
        <w:rPr>
          <w:rFonts w:ascii="Verdana" w:hAnsi="Verdana"/>
          <w:sz w:val="20"/>
          <w:szCs w:val="20"/>
        </w:rPr>
        <w:t>о</w:t>
      </w:r>
      <w:r w:rsidRPr="001D054F">
        <w:rPr>
          <w:rFonts w:ascii="Verdana" w:hAnsi="Verdana"/>
          <w:sz w:val="20"/>
          <w:szCs w:val="20"/>
        </w:rPr>
        <w:t>лю составляли коммунальные, бытовые, услуги специализированных коллективных средств размещения, транспортные, телекоммуникационные, суммарно занимая 69,0% в общем объеме.</w:t>
      </w:r>
    </w:p>
    <w:p w:rsidR="001D054F" w:rsidRPr="006C6BE8" w:rsidRDefault="001D054F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1D054F">
        <w:rPr>
          <w:rFonts w:ascii="Verdana" w:hAnsi="Verdana"/>
          <w:b/>
          <w:i/>
          <w:sz w:val="20"/>
          <w:szCs w:val="20"/>
          <w:u w:val="single"/>
        </w:rPr>
        <w:t xml:space="preserve">Индекс потребительских </w:t>
      </w:r>
      <w:r w:rsidRPr="006C6BE8">
        <w:rPr>
          <w:rFonts w:ascii="Verdana" w:hAnsi="Verdana"/>
          <w:b/>
          <w:i/>
          <w:sz w:val="20"/>
          <w:szCs w:val="20"/>
          <w:u w:val="single"/>
        </w:rPr>
        <w:t>цен</w:t>
      </w:r>
      <w:r w:rsidRPr="006C6BE8">
        <w:rPr>
          <w:rFonts w:ascii="Verdana" w:hAnsi="Verdana"/>
          <w:sz w:val="20"/>
          <w:szCs w:val="20"/>
        </w:rPr>
        <w:t xml:space="preserve"> в сентябре 2019 г. по отношению к предыдущему месяцу составил 99,4%, в том числе на продовольственные товары - 99,3%, непродовольстве</w:t>
      </w:r>
      <w:r w:rsidRPr="006C6BE8">
        <w:rPr>
          <w:rFonts w:ascii="Verdana" w:hAnsi="Verdana"/>
          <w:sz w:val="20"/>
          <w:szCs w:val="20"/>
        </w:rPr>
        <w:t>н</w:t>
      </w:r>
      <w:r w:rsidRPr="006C6BE8">
        <w:rPr>
          <w:rFonts w:ascii="Verdana" w:hAnsi="Verdana"/>
          <w:sz w:val="20"/>
          <w:szCs w:val="20"/>
        </w:rPr>
        <w:t>ные товары - 100,2%, услуги - 98,3%.</w:t>
      </w:r>
    </w:p>
    <w:p w:rsidR="001D054F" w:rsidRPr="00F101C0" w:rsidRDefault="001D054F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6C6BE8">
        <w:rPr>
          <w:rFonts w:ascii="Verdana" w:hAnsi="Verdana"/>
          <w:b/>
          <w:i/>
          <w:sz w:val="20"/>
          <w:szCs w:val="20"/>
          <w:u w:val="single"/>
        </w:rPr>
        <w:t>Заработная плата.</w:t>
      </w:r>
      <w:r w:rsidRPr="006C6BE8">
        <w:rPr>
          <w:rFonts w:ascii="Verdana" w:hAnsi="Verdana"/>
          <w:sz w:val="20"/>
          <w:szCs w:val="20"/>
        </w:rPr>
        <w:t xml:space="preserve"> Среднемесячная начисленная заработная плата по полному кругу организаций Республики Крым за январь-август 2019 г. составила 31 506 рублей. По сра</w:t>
      </w:r>
      <w:r w:rsidRPr="006C6BE8">
        <w:rPr>
          <w:rFonts w:ascii="Verdana" w:hAnsi="Verdana"/>
          <w:sz w:val="20"/>
          <w:szCs w:val="20"/>
        </w:rPr>
        <w:t>в</w:t>
      </w:r>
      <w:r w:rsidRPr="006C6BE8">
        <w:rPr>
          <w:rFonts w:ascii="Verdana" w:hAnsi="Verdana"/>
          <w:sz w:val="20"/>
          <w:szCs w:val="20"/>
        </w:rPr>
        <w:t>нению с аналогичным периодом прошлого года размер заработной платы увеличился на 9,2%.</w:t>
      </w:r>
    </w:p>
    <w:p w:rsidR="001D054F" w:rsidRPr="00F101C0" w:rsidRDefault="001D054F" w:rsidP="001D054F">
      <w:pPr>
        <w:spacing w:before="120" w:after="120" w:line="264" w:lineRule="auto"/>
        <w:jc w:val="both"/>
        <w:rPr>
          <w:rFonts w:ascii="Verdana" w:hAnsi="Verdana"/>
          <w:sz w:val="20"/>
          <w:szCs w:val="20"/>
        </w:rPr>
      </w:pPr>
      <w:r w:rsidRPr="00F101C0">
        <w:rPr>
          <w:rFonts w:ascii="Verdana" w:hAnsi="Verdana"/>
          <w:b/>
          <w:i/>
          <w:sz w:val="20"/>
          <w:szCs w:val="20"/>
          <w:u w:val="single"/>
        </w:rPr>
        <w:t>Индекс реальной заработной платы</w:t>
      </w:r>
      <w:r w:rsidRPr="00F101C0">
        <w:rPr>
          <w:rFonts w:ascii="Verdana" w:hAnsi="Verdana"/>
          <w:i/>
          <w:sz w:val="20"/>
          <w:szCs w:val="20"/>
          <w:u w:val="single"/>
        </w:rPr>
        <w:t>.</w:t>
      </w:r>
      <w:r w:rsidRPr="00F101C0">
        <w:rPr>
          <w:rFonts w:ascii="Verdana" w:hAnsi="Verdana"/>
          <w:sz w:val="20"/>
          <w:szCs w:val="20"/>
        </w:rPr>
        <w:t xml:space="preserve"> В январе-августе 2019 г. по сравнению с соотве</w:t>
      </w:r>
      <w:r w:rsidRPr="00F101C0">
        <w:rPr>
          <w:rFonts w:ascii="Verdana" w:hAnsi="Verdana"/>
          <w:sz w:val="20"/>
          <w:szCs w:val="20"/>
        </w:rPr>
        <w:t>т</w:t>
      </w:r>
      <w:r w:rsidRPr="00F101C0">
        <w:rPr>
          <w:rFonts w:ascii="Verdana" w:hAnsi="Verdana"/>
          <w:sz w:val="20"/>
          <w:szCs w:val="20"/>
        </w:rPr>
        <w:t>ствующим периодом 2018 г. реальная заработная плата увеличилась на 3,1%.</w:t>
      </w:r>
    </w:p>
    <w:p w:rsidR="001D054F" w:rsidRPr="00F101C0" w:rsidRDefault="001D054F" w:rsidP="001D054F">
      <w:pPr>
        <w:spacing w:before="120" w:after="120" w:line="264" w:lineRule="auto"/>
        <w:jc w:val="both"/>
      </w:pPr>
      <w:r w:rsidRPr="00F101C0">
        <w:rPr>
          <w:rFonts w:ascii="Verdana" w:hAnsi="Verdana"/>
          <w:b/>
          <w:i/>
          <w:sz w:val="20"/>
          <w:szCs w:val="20"/>
          <w:u w:val="single"/>
        </w:rPr>
        <w:t>Рынок труда.</w:t>
      </w:r>
      <w:r w:rsidRPr="00F101C0">
        <w:rPr>
          <w:rFonts w:ascii="Verdana" w:hAnsi="Verdana"/>
          <w:sz w:val="20"/>
          <w:szCs w:val="20"/>
        </w:rPr>
        <w:t xml:space="preserve"> По данным Государственного казенного учреждения Республики Крым «Центр занятости населения» численность не занятых граждан, состоящих на регистрац</w:t>
      </w:r>
      <w:r w:rsidRPr="00F101C0">
        <w:rPr>
          <w:rFonts w:ascii="Verdana" w:hAnsi="Verdana"/>
          <w:sz w:val="20"/>
          <w:szCs w:val="20"/>
        </w:rPr>
        <w:t>и</w:t>
      </w:r>
      <w:r w:rsidRPr="00F101C0">
        <w:rPr>
          <w:rFonts w:ascii="Verdana" w:hAnsi="Verdana"/>
          <w:sz w:val="20"/>
          <w:szCs w:val="20"/>
        </w:rPr>
        <w:t>онном учете на конец сентября 2019 г., составила 5,1 тыс. человек, из них численность безработных - 4,0 тыс. человек. Уровень зарегистрированной безработицы составил 0,4% от численности рабочей силы.</w:t>
      </w:r>
    </w:p>
    <w:p w:rsidR="00F62D76" w:rsidRPr="001D054F" w:rsidRDefault="00ED01BB" w:rsidP="00F62D76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101C0">
        <w:rPr>
          <w:rFonts w:ascii="Verdana" w:hAnsi="Verdana"/>
          <w:sz w:val="20"/>
          <w:szCs w:val="20"/>
        </w:rPr>
        <w:t>Вышеприведенная и</w:t>
      </w:r>
      <w:r w:rsidR="00F62D76" w:rsidRPr="00F101C0">
        <w:rPr>
          <w:rFonts w:ascii="Verdana" w:hAnsi="Verdana"/>
          <w:sz w:val="20"/>
          <w:szCs w:val="20"/>
        </w:rPr>
        <w:t xml:space="preserve">нформация </w:t>
      </w:r>
      <w:r w:rsidRPr="00F101C0">
        <w:rPr>
          <w:rFonts w:ascii="Verdana" w:hAnsi="Verdana"/>
          <w:sz w:val="20"/>
          <w:szCs w:val="20"/>
        </w:rPr>
        <w:t xml:space="preserve">была </w:t>
      </w:r>
      <w:r w:rsidR="00F62D76" w:rsidRPr="00F101C0">
        <w:rPr>
          <w:rFonts w:ascii="Verdana" w:hAnsi="Verdana"/>
          <w:sz w:val="20"/>
          <w:szCs w:val="20"/>
        </w:rPr>
        <w:t>получена с официального сайта Управлени</w:t>
      </w:r>
      <w:r w:rsidRPr="00F101C0">
        <w:rPr>
          <w:rFonts w:ascii="Verdana" w:hAnsi="Verdana"/>
          <w:sz w:val="20"/>
          <w:szCs w:val="20"/>
        </w:rPr>
        <w:t>я</w:t>
      </w:r>
      <w:r w:rsidR="00F62D76" w:rsidRPr="00F101C0">
        <w:rPr>
          <w:rFonts w:ascii="Verdana" w:hAnsi="Verdana"/>
          <w:sz w:val="20"/>
          <w:szCs w:val="20"/>
        </w:rPr>
        <w:t xml:space="preserve"> федеральной службы государственной статистики по </w:t>
      </w:r>
      <w:r w:rsidRPr="00F101C0">
        <w:rPr>
          <w:rFonts w:ascii="Verdana" w:hAnsi="Verdana"/>
          <w:sz w:val="20"/>
          <w:szCs w:val="20"/>
        </w:rPr>
        <w:t>Р</w:t>
      </w:r>
      <w:r w:rsidR="00F62D76" w:rsidRPr="00F101C0">
        <w:rPr>
          <w:rFonts w:ascii="Verdana" w:hAnsi="Verdana"/>
          <w:sz w:val="20"/>
          <w:szCs w:val="20"/>
        </w:rPr>
        <w:t xml:space="preserve">еспублике </w:t>
      </w:r>
      <w:r w:rsidRPr="00F101C0">
        <w:rPr>
          <w:rFonts w:ascii="Verdana" w:hAnsi="Verdana"/>
          <w:sz w:val="20"/>
          <w:szCs w:val="20"/>
        </w:rPr>
        <w:t>Крым и г. Севастополю</w:t>
      </w:r>
      <w:r w:rsidRPr="001D054F">
        <w:rPr>
          <w:rFonts w:ascii="Verdana" w:hAnsi="Verdana"/>
          <w:sz w:val="20"/>
          <w:szCs w:val="20"/>
        </w:rPr>
        <w:t>.</w:t>
      </w:r>
    </w:p>
    <w:p w:rsidR="00376399" w:rsidRPr="001D054F" w:rsidRDefault="00376399" w:rsidP="00342C8B">
      <w:pPr>
        <w:spacing w:before="60" w:after="6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9C317C" w:rsidRPr="008F33CF" w:rsidRDefault="001E5698" w:rsidP="009C317C">
      <w:pPr>
        <w:pStyle w:val="a3"/>
        <w:numPr>
          <w:ilvl w:val="0"/>
          <w:numId w:val="1"/>
        </w:numPr>
        <w:spacing w:before="60" w:after="60"/>
        <w:ind w:left="0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8F33CF">
        <w:rPr>
          <w:rFonts w:ascii="Verdana" w:eastAsia="Times New Roman" w:hAnsi="Verdana"/>
          <w:b/>
          <w:bCs/>
          <w:sz w:val="20"/>
          <w:szCs w:val="20"/>
          <w:lang w:eastAsia="ar-SA"/>
        </w:rPr>
        <w:t>ОБЗОР РЫНКОВ</w:t>
      </w:r>
      <w:r w:rsidR="00CE087C" w:rsidRPr="008F33CF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 w:rsidRPr="008F33CF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КУПЛИ-ПРОДАЖИ И АРЕНДЫ </w:t>
      </w:r>
      <w:r w:rsidR="00CE087C" w:rsidRPr="008F33CF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КОММЕРЧЕСКОЙ НЕДВИЖИМОСТИ </w:t>
      </w:r>
      <w:r w:rsidR="002A1E6D" w:rsidRPr="008F33CF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В ГОРОДЕ СИМФЕРОПОЛЬ И ДРУГИХ </w:t>
      </w:r>
      <w:r w:rsidR="006E2C76" w:rsidRPr="008F33CF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 w:rsidR="002A1E6D" w:rsidRPr="008F33CF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 w:rsidR="00CE087C" w:rsidRPr="008F33CF">
        <w:rPr>
          <w:rFonts w:ascii="Verdana" w:eastAsia="Times New Roman" w:hAnsi="Verdana"/>
          <w:b/>
          <w:bCs/>
          <w:sz w:val="20"/>
          <w:szCs w:val="20"/>
          <w:lang w:eastAsia="ar-SA"/>
        </w:rPr>
        <w:t>РЕСПУБЛИКИ КРЫМ</w:t>
      </w:r>
      <w:r w:rsidR="009C317C" w:rsidRPr="008F33CF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C5153E" w:rsidRPr="008F33CF" w:rsidRDefault="00AC78F0" w:rsidP="0082202E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8F33CF">
        <w:rPr>
          <w:rFonts w:ascii="Verdana" w:hAnsi="Verdana"/>
          <w:b/>
          <w:sz w:val="20"/>
          <w:szCs w:val="20"/>
        </w:rPr>
        <w:t>Краткий о</w:t>
      </w:r>
      <w:r w:rsidR="00C5153E" w:rsidRPr="008F33CF">
        <w:rPr>
          <w:rFonts w:ascii="Verdana" w:hAnsi="Verdana"/>
          <w:b/>
          <w:sz w:val="20"/>
          <w:szCs w:val="20"/>
        </w:rPr>
        <w:t xml:space="preserve">бзор </w:t>
      </w:r>
      <w:r w:rsidRPr="008F33CF">
        <w:rPr>
          <w:rFonts w:ascii="Verdana" w:hAnsi="Verdana"/>
          <w:b/>
          <w:sz w:val="20"/>
          <w:szCs w:val="20"/>
        </w:rPr>
        <w:t xml:space="preserve">рынка коммерческой недвижимости </w:t>
      </w:r>
      <w:r w:rsidR="004D75E7" w:rsidRPr="008F33CF">
        <w:rPr>
          <w:rFonts w:ascii="Verdana" w:hAnsi="Verdana"/>
          <w:b/>
          <w:sz w:val="20"/>
          <w:szCs w:val="20"/>
        </w:rPr>
        <w:t>Республики Крым</w:t>
      </w:r>
    </w:p>
    <w:p w:rsidR="001E5698" w:rsidRPr="008F33C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 xml:space="preserve">Рынок коммерческой недвижимости </w:t>
      </w:r>
      <w:r w:rsidR="00AC78F0" w:rsidRPr="008F33CF">
        <w:rPr>
          <w:rFonts w:ascii="Verdana" w:hAnsi="Verdana"/>
          <w:sz w:val="20"/>
          <w:szCs w:val="20"/>
        </w:rPr>
        <w:t>в крупных населенных пунктах Республики Крым</w:t>
      </w:r>
      <w:r w:rsidRPr="008F33CF">
        <w:rPr>
          <w:rFonts w:ascii="Verdana" w:hAnsi="Verdana"/>
          <w:sz w:val="20"/>
          <w:szCs w:val="20"/>
        </w:rPr>
        <w:t xml:space="preserve"> может быть охарактеризован как сформированный, структурированный рынок совершенной конкуренции.</w:t>
      </w:r>
    </w:p>
    <w:p w:rsidR="001E5698" w:rsidRPr="008F33C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Сегмент коммерческой недвижимости сформирован следующими предложениями: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офисные здания и помещения административно-офисного назначения;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гостиницы, мотели;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магазины, торговые центры;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рестораны, кафе и др. пункты общепита;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пункты бытового обслуживания, сервиса.</w:t>
      </w:r>
    </w:p>
    <w:p w:rsidR="001E5698" w:rsidRPr="008F33C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F33CF">
        <w:rPr>
          <w:rFonts w:ascii="Verdana" w:hAnsi="Verdana"/>
          <w:sz w:val="20"/>
          <w:szCs w:val="20"/>
        </w:rPr>
        <w:lastRenderedPageBreak/>
        <w:t xml:space="preserve">На рынке коммерческой недвижимости среди основных </w:t>
      </w:r>
      <w:proofErr w:type="spellStart"/>
      <w:r w:rsidRPr="008F33CF">
        <w:rPr>
          <w:rFonts w:ascii="Verdana" w:hAnsi="Verdana"/>
          <w:sz w:val="20"/>
          <w:szCs w:val="20"/>
        </w:rPr>
        <w:t>ценообразующих</w:t>
      </w:r>
      <w:proofErr w:type="spellEnd"/>
      <w:r w:rsidRPr="008F33CF">
        <w:rPr>
          <w:rFonts w:ascii="Verdana" w:hAnsi="Verdana"/>
          <w:sz w:val="20"/>
          <w:szCs w:val="20"/>
        </w:rPr>
        <w:t xml:space="preserve"> факторов можно выделить следующие:</w:t>
      </w:r>
      <w:proofErr w:type="gramEnd"/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местоположение и престижность района;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близость к основным магистралям и удобство подъезда;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статус недвижимости;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общая площадь объекта;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техническое состояние;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наличие коммунальных услуг;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наличие отдельного входа;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наличие и размеры парковки.</w:t>
      </w:r>
    </w:p>
    <w:p w:rsidR="001E5698" w:rsidRPr="008F33C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 xml:space="preserve">Основополагающим фактором успешной деятельности предприятий торговли выступает выгодное местоположение объекта. Именно оно определяет объем товарооборота. Наибольшим спросом пользуются торговые помещения, расположенные рядом с главными транспортными узлами </w:t>
      </w:r>
      <w:r w:rsidR="00AC78F0" w:rsidRPr="008F33CF">
        <w:rPr>
          <w:rFonts w:ascii="Verdana" w:hAnsi="Verdana"/>
          <w:sz w:val="20"/>
          <w:szCs w:val="20"/>
        </w:rPr>
        <w:t>населенного пункта</w:t>
      </w:r>
      <w:r w:rsidRPr="008F33CF">
        <w:rPr>
          <w:rFonts w:ascii="Verdana" w:hAnsi="Verdana"/>
          <w:sz w:val="20"/>
          <w:szCs w:val="20"/>
        </w:rPr>
        <w:t xml:space="preserve"> и станциями различных видов сообщения. Наиболее дорогие помещения размещаются в престижных районах и на центральных улицах </w:t>
      </w:r>
      <w:r w:rsidR="00AC78F0" w:rsidRPr="008F33CF">
        <w:rPr>
          <w:rFonts w:ascii="Verdana" w:hAnsi="Verdana"/>
          <w:sz w:val="20"/>
          <w:szCs w:val="20"/>
        </w:rPr>
        <w:t>населенных пунктов</w:t>
      </w:r>
      <w:r w:rsidRPr="008F33CF">
        <w:rPr>
          <w:rFonts w:ascii="Verdana" w:hAnsi="Verdana"/>
          <w:sz w:val="20"/>
          <w:szCs w:val="20"/>
        </w:rPr>
        <w:t xml:space="preserve">. </w:t>
      </w:r>
    </w:p>
    <w:p w:rsidR="001E5698" w:rsidRPr="008F33C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 xml:space="preserve">В настоящее время коммерческая недвижимость на рынке представлена в виде отдельных зданий и помещений. В свою очередь данная недвижимость может быть разделена на торгово-офисные центры различного класса и помещения в зданиях муниципального и ведомственного нежилого фонда, а также помещения в жилых зданиях. </w:t>
      </w:r>
    </w:p>
    <w:p w:rsidR="001E5698" w:rsidRPr="008F33C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 xml:space="preserve">Здания, которые в настоящее время имеют коммерческое использование, подразделяются на здания, приспособленные под данную функцию и здания, специально построенные для размещения офисов, магазинов, кафе. </w:t>
      </w:r>
    </w:p>
    <w:p w:rsidR="001E5698" w:rsidRPr="008F33C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 xml:space="preserve">Второй тип зданий имеет много преимуществ по сравнению с первым. Однако строительство второго типа зданий осуществляется в больших городах. Для небольших провинциальных городов </w:t>
      </w:r>
      <w:r w:rsidR="00AC78F0" w:rsidRPr="008F33CF">
        <w:rPr>
          <w:rFonts w:ascii="Verdana" w:hAnsi="Verdana"/>
          <w:sz w:val="20"/>
          <w:szCs w:val="20"/>
        </w:rPr>
        <w:t xml:space="preserve">и поселков </w:t>
      </w:r>
      <w:r w:rsidRPr="008F33CF">
        <w:rPr>
          <w:rFonts w:ascii="Verdana" w:hAnsi="Verdana"/>
          <w:sz w:val="20"/>
          <w:szCs w:val="20"/>
        </w:rPr>
        <w:t>характерен первый тип зданий, а если точнее помещений.</w:t>
      </w:r>
    </w:p>
    <w:p w:rsidR="001E5698" w:rsidRPr="008F33C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Отдельные помещения, которые приспосабливаются под коммерческое использование – это: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бывшие квартиры, переведенные в нежилой фонд;</w:t>
      </w:r>
    </w:p>
    <w:p w:rsidR="001E5698" w:rsidRPr="008F33CF" w:rsidRDefault="001E5698" w:rsidP="002A6D9C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proofErr w:type="gramStart"/>
      <w:r w:rsidRPr="008F33CF">
        <w:rPr>
          <w:rFonts w:ascii="Verdana" w:hAnsi="Verdana"/>
          <w:sz w:val="20"/>
          <w:szCs w:val="20"/>
        </w:rPr>
        <w:t>встроенные или встроено-пристроенные помещения различного функционального назначения, расположенные в зданиях различного назначения, также приспособленные в настоящее время под офисы, магазины, кафе, парикмахерские и т.д. (бывшие административные помещения различных служб, бытовые помещения некоторых предприятий, даже переоборудованные складские и подсобные помещения).</w:t>
      </w:r>
      <w:proofErr w:type="gramEnd"/>
    </w:p>
    <w:p w:rsidR="001E5698" w:rsidRPr="008F33C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>Такие помещения имеют свои особенности, связанные, например, с наличием или отсутствием отдельного входа, этажностью, обеспечением видами благоустройства.</w:t>
      </w:r>
    </w:p>
    <w:p w:rsidR="001E5698" w:rsidRPr="001D054F" w:rsidRDefault="001E5698" w:rsidP="002A6D9C">
      <w:pPr>
        <w:shd w:val="clear" w:color="auto" w:fill="FFFFFF" w:themeFill="background1"/>
        <w:spacing w:before="60" w:after="6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8F33CF">
        <w:rPr>
          <w:rFonts w:ascii="Verdana" w:hAnsi="Verdana"/>
          <w:sz w:val="20"/>
          <w:szCs w:val="20"/>
        </w:rPr>
        <w:t xml:space="preserve">Как отмечалось выше, большинство подобных помещений и зданий сосредоточено в центральных районах </w:t>
      </w:r>
      <w:r w:rsidR="00AC78F0" w:rsidRPr="008F33CF">
        <w:rPr>
          <w:rFonts w:ascii="Verdana" w:hAnsi="Verdana"/>
          <w:sz w:val="20"/>
          <w:szCs w:val="20"/>
        </w:rPr>
        <w:t>населенного пункта</w:t>
      </w:r>
      <w:r w:rsidRPr="008F33CF">
        <w:rPr>
          <w:rFonts w:ascii="Verdana" w:hAnsi="Verdana"/>
          <w:sz w:val="20"/>
          <w:szCs w:val="20"/>
        </w:rPr>
        <w:t xml:space="preserve">, где находятся муниципальные и финансовые учреждения. В последе время отмечена тенденция роста спроса не на покупку, а на аренду таких помещений, результатом такого положения являются высокие, а некоторых случаях даже завышенные цены на продаваемые объекты коммерческого назначения. </w:t>
      </w:r>
    </w:p>
    <w:p w:rsidR="00C5153E" w:rsidRPr="00B33279" w:rsidRDefault="007E62C7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B33279">
        <w:rPr>
          <w:rFonts w:ascii="Verdana" w:hAnsi="Verdana"/>
          <w:b/>
          <w:sz w:val="20"/>
          <w:szCs w:val="20"/>
        </w:rPr>
        <w:t xml:space="preserve">Ценовая ситуация на </w:t>
      </w:r>
      <w:r w:rsidR="00C5153E" w:rsidRPr="00B33279">
        <w:rPr>
          <w:rFonts w:ascii="Verdana" w:hAnsi="Verdana"/>
          <w:b/>
          <w:sz w:val="20"/>
          <w:szCs w:val="20"/>
        </w:rPr>
        <w:t>рынк</w:t>
      </w:r>
      <w:r w:rsidRPr="00B33279">
        <w:rPr>
          <w:rFonts w:ascii="Verdana" w:hAnsi="Verdana"/>
          <w:b/>
          <w:sz w:val="20"/>
          <w:szCs w:val="20"/>
        </w:rPr>
        <w:t>е</w:t>
      </w:r>
      <w:r w:rsidR="00C5153E" w:rsidRPr="00B33279">
        <w:rPr>
          <w:rFonts w:ascii="Verdana" w:hAnsi="Verdana"/>
          <w:b/>
          <w:sz w:val="20"/>
          <w:szCs w:val="20"/>
        </w:rPr>
        <w:t xml:space="preserve"> </w:t>
      </w:r>
      <w:r w:rsidRPr="00B33279">
        <w:rPr>
          <w:rFonts w:ascii="Verdana" w:hAnsi="Verdana"/>
          <w:b/>
          <w:sz w:val="20"/>
          <w:szCs w:val="20"/>
        </w:rPr>
        <w:t xml:space="preserve">купли-продажи </w:t>
      </w:r>
      <w:r w:rsidR="00C5153E" w:rsidRPr="00B33279">
        <w:rPr>
          <w:rFonts w:ascii="Verdana" w:hAnsi="Verdana"/>
          <w:b/>
          <w:sz w:val="20"/>
          <w:szCs w:val="20"/>
        </w:rPr>
        <w:t xml:space="preserve">коммерческой недвижимости </w:t>
      </w:r>
      <w:r w:rsidRPr="00B33279">
        <w:rPr>
          <w:rFonts w:ascii="Verdana" w:hAnsi="Verdana"/>
          <w:b/>
          <w:sz w:val="20"/>
          <w:szCs w:val="20"/>
        </w:rPr>
        <w:t xml:space="preserve">торгового назначения в </w:t>
      </w:r>
      <w:r w:rsidR="0082202E" w:rsidRPr="00B33279">
        <w:rPr>
          <w:rFonts w:ascii="Verdana" w:hAnsi="Verdana"/>
          <w:b/>
          <w:sz w:val="20"/>
          <w:szCs w:val="20"/>
        </w:rPr>
        <w:t xml:space="preserve">крупных </w:t>
      </w:r>
      <w:r w:rsidR="004D75E7" w:rsidRPr="00B33279">
        <w:rPr>
          <w:rFonts w:ascii="Verdana" w:hAnsi="Verdana"/>
          <w:b/>
          <w:sz w:val="20"/>
          <w:szCs w:val="20"/>
        </w:rPr>
        <w:t>городах</w:t>
      </w:r>
      <w:r w:rsidR="0082202E" w:rsidRPr="00B33279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108" w:type="dxa"/>
        <w:jc w:val="center"/>
        <w:tblLook w:val="04A0" w:firstRow="1" w:lastRow="0" w:firstColumn="1" w:lastColumn="0" w:noHBand="0" w:noVBand="1"/>
      </w:tblPr>
      <w:tblGrid>
        <w:gridCol w:w="960"/>
        <w:gridCol w:w="2368"/>
        <w:gridCol w:w="2260"/>
        <w:gridCol w:w="2260"/>
        <w:gridCol w:w="2260"/>
      </w:tblGrid>
      <w:tr w:rsidR="00B33279" w:rsidRPr="00B33279" w:rsidTr="00D2062B">
        <w:trPr>
          <w:trHeight w:val="8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B3327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3327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B3327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3327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B3327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332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B332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B332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B3327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332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B332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B3327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B3327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3327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B3327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B3327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CD574A" w:rsidRPr="00CD574A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40 054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121 727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77 655</w:t>
            </w:r>
          </w:p>
        </w:tc>
      </w:tr>
      <w:tr w:rsidR="00CD574A" w:rsidRPr="00CD574A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72 203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171 272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118 086</w:t>
            </w:r>
          </w:p>
        </w:tc>
      </w:tr>
      <w:tr w:rsidR="00CD574A" w:rsidRPr="00CD574A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64 027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134 709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95 393</w:t>
            </w:r>
          </w:p>
        </w:tc>
      </w:tr>
      <w:tr w:rsidR="00CD574A" w:rsidRPr="00CD574A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47 619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109 070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75 995</w:t>
            </w:r>
          </w:p>
        </w:tc>
      </w:tr>
      <w:tr w:rsidR="00CD574A" w:rsidRPr="00CD574A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49 764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109 021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76 217</w:t>
            </w:r>
          </w:p>
        </w:tc>
      </w:tr>
      <w:tr w:rsidR="00CD574A" w:rsidRPr="00CD574A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B90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36 3</w:t>
            </w:r>
            <w:r w:rsidR="00B9083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B90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="00B9083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F6D29"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B908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  <w:r w:rsidR="00B9083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232</w:t>
            </w:r>
          </w:p>
        </w:tc>
      </w:tr>
      <w:tr w:rsidR="00CD574A" w:rsidRPr="00CD574A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456" w:rsidRPr="00CD574A" w:rsidRDefault="0047245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36 391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472456" w:rsidP="00CF6D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="00CF5AE6"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F6D29"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456" w:rsidRPr="00CD574A" w:rsidRDefault="00CF5AE6" w:rsidP="004724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</w:t>
            </w:r>
            <w:r w:rsidR="00472456" w:rsidRPr="00CD57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638</w:t>
            </w:r>
          </w:p>
        </w:tc>
      </w:tr>
    </w:tbl>
    <w:p w:rsidR="00F61F9C" w:rsidRPr="00CD574A" w:rsidRDefault="00F61F9C" w:rsidP="00F61F9C">
      <w:pPr>
        <w:spacing w:before="120" w:after="120" w:line="240" w:lineRule="auto"/>
        <w:jc w:val="both"/>
      </w:pPr>
      <w:r w:rsidRPr="00CD574A">
        <w:t xml:space="preserve">После выполненного анализа рынка было выявлено, что стоимость коммерческой недвижимости торгового назначения в крупных городах Республики Крым по сравнению с </w:t>
      </w:r>
      <w:r w:rsidR="00B33279" w:rsidRPr="00CD574A">
        <w:t>июлем</w:t>
      </w:r>
      <w:r w:rsidR="00D2062B" w:rsidRPr="00CD574A">
        <w:t xml:space="preserve"> </w:t>
      </w:r>
      <w:r w:rsidRPr="00CD574A">
        <w:t xml:space="preserve">2019 года </w:t>
      </w:r>
      <w:r w:rsidR="008D2453" w:rsidRPr="00CD574A">
        <w:t xml:space="preserve">в </w:t>
      </w:r>
      <w:r w:rsidR="00B33279" w:rsidRPr="00CD574A">
        <w:t>сентябре</w:t>
      </w:r>
      <w:r w:rsidR="008D2453" w:rsidRPr="00CD574A">
        <w:t xml:space="preserve"> 2019 года </w:t>
      </w:r>
      <w:r w:rsidR="00472456" w:rsidRPr="00CD574A">
        <w:t>значительно</w:t>
      </w:r>
      <w:r w:rsidR="00B33279" w:rsidRPr="00CD574A">
        <w:t xml:space="preserve"> выросла</w:t>
      </w:r>
      <w:r w:rsidR="00D2062B" w:rsidRPr="00CD574A">
        <w:t xml:space="preserve">. </w:t>
      </w:r>
      <w:r w:rsidR="00B33279" w:rsidRPr="00CD574A">
        <w:t>Увеличение</w:t>
      </w:r>
      <w:r w:rsidR="00D2062B" w:rsidRPr="00CD574A">
        <w:t xml:space="preserve"> стоимости зафиксировано в размере </w:t>
      </w:r>
      <w:r w:rsidR="00472456" w:rsidRPr="00CD574A">
        <w:t>10</w:t>
      </w:r>
      <w:r w:rsidRPr="00CD574A">
        <w:t>%-</w:t>
      </w:r>
      <w:r w:rsidR="009607FB" w:rsidRPr="00CD574A">
        <w:t>1</w:t>
      </w:r>
      <w:r w:rsidR="00472456" w:rsidRPr="00CD574A">
        <w:t>5</w:t>
      </w:r>
      <w:r w:rsidRPr="00CD574A">
        <w:t>%.</w:t>
      </w:r>
    </w:p>
    <w:p w:rsidR="008F33CF" w:rsidRDefault="008F33CF" w:rsidP="00C92548">
      <w:pPr>
        <w:spacing w:before="120" w:after="12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8F33CF" w:rsidRDefault="008F33CF" w:rsidP="00C92548">
      <w:pPr>
        <w:spacing w:before="120" w:after="12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9065FF" w:rsidRPr="000D5F2E" w:rsidRDefault="003616D5" w:rsidP="00C92548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 w:rsidRPr="000D5F2E">
        <w:rPr>
          <w:rFonts w:ascii="Verdana" w:hAnsi="Verdana"/>
          <w:b/>
          <w:sz w:val="20"/>
          <w:szCs w:val="20"/>
        </w:rPr>
        <w:lastRenderedPageBreak/>
        <w:t xml:space="preserve">Ценовая ситуация на рынке аренды коммерческой недвижимости торгового назначения в крупных </w:t>
      </w:r>
      <w:r w:rsidR="004D75E7" w:rsidRPr="000D5F2E">
        <w:rPr>
          <w:rFonts w:ascii="Verdana" w:hAnsi="Verdana"/>
          <w:b/>
          <w:sz w:val="20"/>
          <w:szCs w:val="20"/>
        </w:rPr>
        <w:t>городах</w:t>
      </w:r>
      <w:r w:rsidRPr="000D5F2E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197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2260"/>
        <w:gridCol w:w="2260"/>
        <w:gridCol w:w="2260"/>
      </w:tblGrid>
      <w:tr w:rsidR="000D5F2E" w:rsidRPr="000D5F2E" w:rsidTr="002A6D9C">
        <w:trPr>
          <w:trHeight w:val="11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D5F2E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D5F2E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D5F2E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</w:t>
            </w:r>
            <w:proofErr w:type="spellStart"/>
            <w:r w:rsidRPr="000D5F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D5F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D5F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D5F2E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</w:t>
            </w:r>
            <w:proofErr w:type="spellStart"/>
            <w:r w:rsidRPr="000D5F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D5F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D5F2E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D5F2E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0D5F2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D5F2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D5F2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0D5F2E" w:rsidRPr="000D5F2E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2 466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1 606</w:t>
            </w:r>
          </w:p>
        </w:tc>
      </w:tr>
      <w:tr w:rsidR="000D5F2E" w:rsidRPr="000D5F2E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2 936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1 853</w:t>
            </w:r>
          </w:p>
        </w:tc>
      </w:tr>
      <w:tr w:rsidR="000D5F2E" w:rsidRPr="000D5F2E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2 478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1 564</w:t>
            </w:r>
          </w:p>
        </w:tc>
      </w:tr>
      <w:tr w:rsidR="000D5F2E" w:rsidRPr="000D5F2E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876</w:t>
            </w:r>
          </w:p>
        </w:tc>
      </w:tr>
      <w:tr w:rsidR="000D5F2E" w:rsidRPr="000D5F2E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887</w:t>
            </w:r>
          </w:p>
        </w:tc>
      </w:tr>
      <w:tr w:rsidR="000D5F2E" w:rsidRPr="000D5F2E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831</w:t>
            </w:r>
          </w:p>
        </w:tc>
      </w:tr>
      <w:tr w:rsidR="000D5F2E" w:rsidRPr="000D5F2E" w:rsidTr="002A6D9C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F2E" w:rsidRPr="000D5F2E" w:rsidRDefault="000D5F2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F2E" w:rsidRPr="000D5F2E" w:rsidRDefault="000D5F2E" w:rsidP="000D5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D5F2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816</w:t>
            </w:r>
          </w:p>
        </w:tc>
      </w:tr>
    </w:tbl>
    <w:p w:rsidR="00CC2E55" w:rsidRPr="00C27F44" w:rsidRDefault="00CC2E55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0D5F2E">
        <w:t xml:space="preserve">Ситуация на рынке аренды коммерческой недвижимости торгового назначения в крупных городах Республики Крым по сравнению с </w:t>
      </w:r>
      <w:r w:rsidR="000D5F2E" w:rsidRPr="000D5F2E">
        <w:t>июлем</w:t>
      </w:r>
      <w:r w:rsidRPr="000D5F2E">
        <w:t xml:space="preserve"> </w:t>
      </w:r>
      <w:r w:rsidR="008D2453" w:rsidRPr="000D5F2E">
        <w:t xml:space="preserve">2019 года в </w:t>
      </w:r>
      <w:r w:rsidR="000D5F2E" w:rsidRPr="000D5F2E">
        <w:t>сентябре</w:t>
      </w:r>
      <w:r w:rsidR="008D2453" w:rsidRPr="000D5F2E">
        <w:t xml:space="preserve"> 2019 года </w:t>
      </w:r>
      <w:r w:rsidR="007C42A2" w:rsidRPr="000D5F2E">
        <w:t>не</w:t>
      </w:r>
      <w:r w:rsidR="003233D7" w:rsidRPr="000D5F2E">
        <w:t xml:space="preserve"> </w:t>
      </w:r>
      <w:r w:rsidRPr="000D5F2E">
        <w:t>изменилась</w:t>
      </w:r>
      <w:r w:rsidR="007C42A2" w:rsidRPr="000D5F2E">
        <w:t xml:space="preserve"> </w:t>
      </w:r>
      <w:r w:rsidR="003233D7" w:rsidRPr="000D5F2E">
        <w:t xml:space="preserve">– </w:t>
      </w:r>
      <w:r w:rsidR="007C42A2" w:rsidRPr="000D5F2E">
        <w:t xml:space="preserve">арендная плата за </w:t>
      </w:r>
      <w:r w:rsidR="007C42A2" w:rsidRPr="00C27F44">
        <w:t>торговую недвижимость продолжает расти</w:t>
      </w:r>
      <w:r w:rsidR="003233D7" w:rsidRPr="00C27F44">
        <w:t xml:space="preserve">. Размер увеличения составил </w:t>
      </w:r>
      <w:r w:rsidR="000D5F2E" w:rsidRPr="00C27F44">
        <w:t>3</w:t>
      </w:r>
      <w:r w:rsidR="003233D7" w:rsidRPr="00C27F44">
        <w:t>-</w:t>
      </w:r>
      <w:r w:rsidR="000D5F2E" w:rsidRPr="00C27F44">
        <w:t>5</w:t>
      </w:r>
      <w:r w:rsidR="003233D7" w:rsidRPr="00C27F44">
        <w:t>%</w:t>
      </w:r>
      <w:r w:rsidRPr="00C27F44">
        <w:t>.</w:t>
      </w:r>
      <w:r w:rsidR="009065FF" w:rsidRPr="00C27F44">
        <w:rPr>
          <w:rFonts w:ascii="Verdana" w:hAnsi="Verdana"/>
          <w:b/>
          <w:sz w:val="20"/>
          <w:szCs w:val="20"/>
        </w:rPr>
        <w:tab/>
      </w:r>
    </w:p>
    <w:p w:rsidR="009065FF" w:rsidRPr="00C27F44" w:rsidRDefault="009065FF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C27F44">
        <w:rPr>
          <w:rFonts w:ascii="Verdana" w:hAnsi="Verdana"/>
          <w:b/>
          <w:sz w:val="20"/>
          <w:szCs w:val="20"/>
        </w:rPr>
        <w:t xml:space="preserve">Ценовая ситуация на рынке купли-продажи коммерческой недвижимости офисного назначения в крупных </w:t>
      </w:r>
      <w:r w:rsidR="004D75E7" w:rsidRPr="00C27F44">
        <w:rPr>
          <w:rFonts w:ascii="Verdana" w:hAnsi="Verdana"/>
          <w:b/>
          <w:sz w:val="20"/>
          <w:szCs w:val="20"/>
        </w:rPr>
        <w:t>городах</w:t>
      </w:r>
      <w:r w:rsidRPr="00C27F44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2503"/>
        <w:gridCol w:w="2260"/>
        <w:gridCol w:w="2041"/>
      </w:tblGrid>
      <w:tr w:rsidR="00C27F44" w:rsidRPr="00C27F44" w:rsidTr="002A6D9C">
        <w:trPr>
          <w:trHeight w:val="105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27F44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C27F4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27F44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C27F4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27F44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C27F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C27F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27F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27F44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C27F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C27F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27F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C27F44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C27F4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C27F4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C27F44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CF5AE6" w:rsidRPr="00CF5AE6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39 771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113 933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76 852</w:t>
            </w:r>
          </w:p>
        </w:tc>
      </w:tr>
      <w:tr w:rsidR="00CF5AE6" w:rsidRPr="00CF5AE6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65 688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144 591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104 088</w:t>
            </w:r>
          </w:p>
        </w:tc>
      </w:tr>
      <w:tr w:rsidR="00CF5AE6" w:rsidRPr="00CF5AE6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58 083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123 524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89 895</w:t>
            </w:r>
          </w:p>
        </w:tc>
      </w:tr>
      <w:tr w:rsidR="00CF5AE6" w:rsidRPr="00CF5AE6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37 241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84 496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60 868</w:t>
            </w:r>
          </w:p>
        </w:tc>
      </w:tr>
      <w:tr w:rsidR="00CF5AE6" w:rsidRPr="00CF5AE6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38 307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83 759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61 033</w:t>
            </w:r>
          </w:p>
        </w:tc>
      </w:tr>
      <w:tr w:rsidR="00CF5AE6" w:rsidRPr="00CF5AE6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5E5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  <w:r w:rsidR="005E5E3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5E5E3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08</w:t>
            </w: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67 762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51 875</w:t>
            </w:r>
          </w:p>
        </w:tc>
      </w:tr>
      <w:tr w:rsidR="00CF5AE6" w:rsidRPr="00CF5AE6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AE6" w:rsidRPr="00CF5AE6" w:rsidRDefault="00CF5AE6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5E5E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36 </w:t>
            </w:r>
            <w:r w:rsidR="005E5E3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72 297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AE6" w:rsidRPr="00CF5AE6" w:rsidRDefault="00CF5AE6" w:rsidP="00CF5A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F5AE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54 319</w:t>
            </w:r>
          </w:p>
        </w:tc>
      </w:tr>
    </w:tbl>
    <w:p w:rsidR="00CC2E55" w:rsidRPr="006C41D2" w:rsidRDefault="00CC2E55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CF5AE6">
        <w:t xml:space="preserve">После выполненного анализа рынка было выявлено, что стоимость коммерческой недвижимости офисного назначения в крупных городах Республики Крым по сравнению с </w:t>
      </w:r>
      <w:r w:rsidR="00566272" w:rsidRPr="006C41D2">
        <w:t>июлем 2019 года в сентябре 2019</w:t>
      </w:r>
      <w:r w:rsidR="008D2453" w:rsidRPr="00CF5AE6">
        <w:t xml:space="preserve"> года</w:t>
      </w:r>
      <w:r w:rsidRPr="00CF5AE6">
        <w:t xml:space="preserve"> </w:t>
      </w:r>
      <w:r w:rsidR="0060518F" w:rsidRPr="00CF5AE6">
        <w:t>выросла</w:t>
      </w:r>
      <w:r w:rsidRPr="00CF5AE6">
        <w:t xml:space="preserve"> на </w:t>
      </w:r>
      <w:r w:rsidR="0060518F" w:rsidRPr="00CF5AE6">
        <w:t>2</w:t>
      </w:r>
      <w:r w:rsidRPr="006C41D2">
        <w:t>%-</w:t>
      </w:r>
      <w:r w:rsidR="00CF5AE6" w:rsidRPr="006C41D2">
        <w:t>5</w:t>
      </w:r>
      <w:r w:rsidRPr="006C41D2">
        <w:t>%.</w:t>
      </w:r>
    </w:p>
    <w:p w:rsidR="009065FF" w:rsidRPr="006C41D2" w:rsidRDefault="009065FF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6C41D2">
        <w:rPr>
          <w:rFonts w:ascii="Verdana" w:hAnsi="Verdana"/>
          <w:b/>
          <w:sz w:val="20"/>
          <w:szCs w:val="20"/>
        </w:rPr>
        <w:t xml:space="preserve">Ценовая ситуация на рынке аренды коммерческой недвижимости офисного назначения в крупных </w:t>
      </w:r>
      <w:r w:rsidR="004D75E7" w:rsidRPr="006C41D2">
        <w:rPr>
          <w:rFonts w:ascii="Verdana" w:hAnsi="Verdana"/>
          <w:b/>
          <w:sz w:val="20"/>
          <w:szCs w:val="20"/>
        </w:rPr>
        <w:t>городах</w:t>
      </w:r>
      <w:r w:rsidRPr="006C41D2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644"/>
        <w:gridCol w:w="2260"/>
        <w:gridCol w:w="2041"/>
      </w:tblGrid>
      <w:tr w:rsidR="006C41D2" w:rsidRPr="006C41D2" w:rsidTr="00FB5BAD">
        <w:trPr>
          <w:trHeight w:val="9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C41D2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C41D2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C41D2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</w:t>
            </w:r>
            <w:proofErr w:type="spellStart"/>
            <w:r w:rsidRPr="006C41D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6C41D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6C41D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C41D2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</w:t>
            </w:r>
            <w:proofErr w:type="spellStart"/>
            <w:r w:rsidRPr="006C41D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6C41D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6C41D2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6C41D2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6C41D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6C41D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6C41D2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6C41D2" w:rsidRPr="006C41D2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1 266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851</w:t>
            </w:r>
          </w:p>
        </w:tc>
      </w:tr>
      <w:tr w:rsidR="006C41D2" w:rsidRPr="006C41D2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1 454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948</w:t>
            </w:r>
          </w:p>
        </w:tc>
      </w:tr>
      <w:tr w:rsidR="006C41D2" w:rsidRPr="006C41D2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1 208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819</w:t>
            </w:r>
          </w:p>
        </w:tc>
      </w:tr>
      <w:tr w:rsidR="006C41D2" w:rsidRPr="006C41D2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669</w:t>
            </w:r>
          </w:p>
        </w:tc>
      </w:tr>
      <w:tr w:rsidR="006C41D2" w:rsidRPr="006C41D2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667</w:t>
            </w:r>
          </w:p>
        </w:tc>
      </w:tr>
      <w:tr w:rsidR="006C41D2" w:rsidRPr="006C41D2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572</w:t>
            </w:r>
          </w:p>
        </w:tc>
      </w:tr>
      <w:tr w:rsidR="006C41D2" w:rsidRPr="006C41D2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1D2" w:rsidRPr="006C41D2" w:rsidRDefault="006C41D2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1D2" w:rsidRPr="006C41D2" w:rsidRDefault="006C41D2" w:rsidP="006C41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C41D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608</w:t>
            </w:r>
          </w:p>
        </w:tc>
      </w:tr>
    </w:tbl>
    <w:p w:rsidR="00912CE2" w:rsidRPr="006C41D2" w:rsidRDefault="00912CE2" w:rsidP="00912CE2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6C41D2">
        <w:t xml:space="preserve">Ситуация на рынке аренды коммерческой недвижимости офисного назначения в крупных городах Республики Крым по сравнению с </w:t>
      </w:r>
      <w:r w:rsidR="006C41D2" w:rsidRPr="006C41D2">
        <w:t>июлем</w:t>
      </w:r>
      <w:r w:rsidRPr="006C41D2">
        <w:t xml:space="preserve"> </w:t>
      </w:r>
      <w:r w:rsidR="008D2453" w:rsidRPr="006C41D2">
        <w:t xml:space="preserve">2019 года в </w:t>
      </w:r>
      <w:r w:rsidR="006C41D2" w:rsidRPr="006C41D2">
        <w:t>сентябре</w:t>
      </w:r>
      <w:r w:rsidR="00C36460" w:rsidRPr="006C41D2">
        <w:t xml:space="preserve"> </w:t>
      </w:r>
      <w:r w:rsidR="008D2453" w:rsidRPr="006C41D2">
        <w:t>2019 года в</w:t>
      </w:r>
      <w:r w:rsidRPr="006C41D2">
        <w:t xml:space="preserve"> целом не изменилась и осталась на том же уровне.</w:t>
      </w:r>
    </w:p>
    <w:p w:rsidR="006C41D2" w:rsidRDefault="006C41D2" w:rsidP="00912CE2">
      <w:pPr>
        <w:spacing w:before="240" w:after="12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6C41D2" w:rsidRDefault="006C41D2" w:rsidP="00912CE2">
      <w:pPr>
        <w:spacing w:before="240" w:after="12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6C41D2" w:rsidRDefault="006C41D2" w:rsidP="00912CE2">
      <w:pPr>
        <w:spacing w:before="240" w:after="12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9065FF" w:rsidRPr="00904B59" w:rsidRDefault="009065FF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904B59">
        <w:rPr>
          <w:rFonts w:ascii="Verdana" w:hAnsi="Verdana"/>
          <w:b/>
          <w:sz w:val="20"/>
          <w:szCs w:val="20"/>
        </w:rPr>
        <w:lastRenderedPageBreak/>
        <w:t xml:space="preserve">Ценовая ситуация на рынке купли-продажи коммерческой недвижимости производственно-складского назначения в крупных </w:t>
      </w:r>
      <w:r w:rsidR="004D75E7" w:rsidRPr="00904B59">
        <w:rPr>
          <w:rFonts w:ascii="Verdana" w:hAnsi="Verdana"/>
          <w:b/>
          <w:sz w:val="20"/>
          <w:szCs w:val="20"/>
        </w:rPr>
        <w:t>городах</w:t>
      </w:r>
      <w:r w:rsidRPr="00904B59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260"/>
        <w:gridCol w:w="2260"/>
        <w:gridCol w:w="2425"/>
      </w:tblGrid>
      <w:tr w:rsidR="00904B59" w:rsidRPr="00904B59" w:rsidTr="00FB5BAD">
        <w:trPr>
          <w:trHeight w:val="5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04B5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04B5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04B5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Минимальная стоимость, руб./</w:t>
            </w:r>
            <w:proofErr w:type="spellStart"/>
            <w:r w:rsidRPr="00904B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904B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04B5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Максимальная стоимость, руб./</w:t>
            </w:r>
            <w:proofErr w:type="spellStart"/>
            <w:r w:rsidRPr="00904B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904B59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904B59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904B5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904B5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904B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8 024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34 871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21 877</w:t>
            </w:r>
          </w:p>
        </w:tc>
      </w:tr>
      <w:tr w:rsidR="00904B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19 732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41 204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31 071</w:t>
            </w:r>
          </w:p>
        </w:tc>
      </w:tr>
      <w:tr w:rsidR="00904B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18 382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36 909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28 199</w:t>
            </w:r>
          </w:p>
        </w:tc>
      </w:tr>
      <w:tr w:rsidR="00904B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11 607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28 375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19 991</w:t>
            </w:r>
          </w:p>
        </w:tc>
      </w:tr>
      <w:tr w:rsidR="00904B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11 678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30 523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21 266</w:t>
            </w:r>
          </w:p>
        </w:tc>
      </w:tr>
      <w:tr w:rsidR="00904B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5 443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12 705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9 161</w:t>
            </w:r>
          </w:p>
        </w:tc>
      </w:tr>
      <w:tr w:rsidR="00904B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59" w:rsidRPr="00904B59" w:rsidRDefault="00904B59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6 897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28 262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B59" w:rsidRPr="00904B59" w:rsidRDefault="00904B59" w:rsidP="00904B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04B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17 755</w:t>
            </w:r>
          </w:p>
        </w:tc>
      </w:tr>
    </w:tbl>
    <w:p w:rsidR="00A82B8B" w:rsidRPr="00904B59" w:rsidRDefault="00A82B8B" w:rsidP="00A82B8B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904B59">
        <w:t>После выполненного анализа рынка было выявлено, что стоимость коммерческой недвижимости производственно-</w:t>
      </w:r>
      <w:r w:rsidR="00A40D6A" w:rsidRPr="00904B59">
        <w:t>складского</w:t>
      </w:r>
      <w:r w:rsidRPr="00904B59">
        <w:t xml:space="preserve"> назначения в крупных городах Республики Крым по сравнению </w:t>
      </w:r>
      <w:r w:rsidR="00904B59" w:rsidRPr="00904B59">
        <w:t>с июлем 2019 года в сентябре 2019 года в целом не изменилась и осталась на том же уровне</w:t>
      </w:r>
      <w:r w:rsidRPr="00904B59">
        <w:t>.</w:t>
      </w:r>
    </w:p>
    <w:p w:rsidR="00C92548" w:rsidRPr="00904B59" w:rsidRDefault="009065FF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904B59">
        <w:rPr>
          <w:rFonts w:ascii="Verdana" w:hAnsi="Verdana"/>
          <w:b/>
          <w:sz w:val="20"/>
          <w:szCs w:val="20"/>
        </w:rPr>
        <w:t xml:space="preserve">Ценовая ситуация на рынке аренды коммерческой недвижимости производственно-складского назначения в крупных </w:t>
      </w:r>
      <w:r w:rsidR="004D75E7" w:rsidRPr="00904B59">
        <w:rPr>
          <w:rFonts w:ascii="Verdana" w:hAnsi="Verdana"/>
          <w:b/>
          <w:sz w:val="20"/>
          <w:szCs w:val="20"/>
        </w:rPr>
        <w:t>городах</w:t>
      </w:r>
      <w:r w:rsidRPr="00904B59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260"/>
        <w:gridCol w:w="2260"/>
        <w:gridCol w:w="2425"/>
      </w:tblGrid>
      <w:tr w:rsidR="002F7423" w:rsidRPr="002F7423" w:rsidTr="002A6D9C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F7423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F742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F7423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F742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F7423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F742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Минимальная арендная плата, руб./</w:t>
            </w:r>
            <w:proofErr w:type="spellStart"/>
            <w:r w:rsidRPr="002F742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2F742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2F742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F7423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F742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Максимальная арендная плата, руб./</w:t>
            </w:r>
            <w:proofErr w:type="spellStart"/>
            <w:r w:rsidRPr="002F742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2F742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2F742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2F7423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2F742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2F742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2F742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2F742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1D054F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6903A7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92</w:t>
            </w:r>
          </w:p>
        </w:tc>
      </w:tr>
      <w:tr w:rsidR="001D054F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6903A7" w:rsidRDefault="00D8489E" w:rsidP="006903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6903A7"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26788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D054F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6903A7" w:rsidRDefault="006903A7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85</w:t>
            </w:r>
          </w:p>
        </w:tc>
      </w:tr>
      <w:tr w:rsidR="001D054F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6903A7" w:rsidRDefault="00D8489E" w:rsidP="006903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="006903A7"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26788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D054F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6903A7" w:rsidP="002678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D054F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6903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  <w:r w:rsidR="006903A7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D054F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6903A7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03A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6903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  <w:r w:rsidR="006903A7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DF1566" w:rsidRDefault="00D8489E" w:rsidP="00DF1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</w:t>
            </w:r>
            <w:r w:rsidR="00DF1566" w:rsidRPr="00DF156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E1CD4" w:rsidRPr="00C161A2" w:rsidRDefault="00A40D6A" w:rsidP="00C161A2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161A2">
        <w:rPr>
          <w:rFonts w:ascii="Verdana" w:hAnsi="Verdana"/>
          <w:sz w:val="20"/>
          <w:szCs w:val="20"/>
          <w:shd w:val="clear" w:color="auto" w:fill="FFFFFF"/>
        </w:rPr>
        <w:t>Ситуация на рынке аренды коммерческой недвижимости производственно-складского назначения в</w:t>
      </w:r>
      <w:bookmarkStart w:id="0" w:name="_GoBack"/>
      <w:bookmarkEnd w:id="0"/>
      <w:r w:rsidRPr="00C161A2">
        <w:rPr>
          <w:rFonts w:ascii="Verdana" w:hAnsi="Verdana"/>
          <w:sz w:val="20"/>
          <w:szCs w:val="20"/>
          <w:shd w:val="clear" w:color="auto" w:fill="FFFFFF"/>
        </w:rPr>
        <w:t xml:space="preserve"> крупных городах Республики Крым по сравнению </w:t>
      </w:r>
      <w:r w:rsidR="00DF1566" w:rsidRPr="00C161A2">
        <w:rPr>
          <w:rFonts w:ascii="Verdana" w:hAnsi="Verdana"/>
          <w:sz w:val="20"/>
          <w:szCs w:val="20"/>
          <w:shd w:val="clear" w:color="auto" w:fill="FFFFFF"/>
        </w:rPr>
        <w:t>с июлем 2019 года в сентябре 2019 года в целом не изменилась и осталась на том же уровне</w:t>
      </w:r>
      <w:r w:rsidRPr="00C161A2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360688" w:rsidRPr="006903A7" w:rsidRDefault="00360688" w:rsidP="00A40D6A">
      <w:pPr>
        <w:spacing w:before="120" w:after="120" w:line="240" w:lineRule="auto"/>
        <w:jc w:val="both"/>
      </w:pPr>
    </w:p>
    <w:p w:rsidR="006E1CD4" w:rsidRPr="00BA2037" w:rsidRDefault="006E1CD4" w:rsidP="006E1CD4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BA2037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ОБЗОР РЫНКОВ КУПЛИ-ПРОДАЖИ </w:t>
      </w:r>
      <w:r w:rsidR="006E2C76" w:rsidRPr="00BA2037">
        <w:rPr>
          <w:rFonts w:ascii="Verdana" w:eastAsia="Times New Roman" w:hAnsi="Verdana"/>
          <w:b/>
          <w:bCs/>
          <w:sz w:val="20"/>
          <w:szCs w:val="20"/>
          <w:lang w:eastAsia="ar-SA"/>
        </w:rPr>
        <w:t>КВАРТИР</w:t>
      </w:r>
      <w:r w:rsidRPr="00BA2037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В ГОРОДЕ СИМФЕРОПОЛЬ И ДРУГИХ </w:t>
      </w:r>
      <w:r w:rsidR="006E2C76" w:rsidRPr="00BA2037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 w:rsidRPr="00BA2037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РЕСПУБЛИКИ КРЫМ.</w:t>
      </w:r>
    </w:p>
    <w:p w:rsidR="00BA2037" w:rsidRPr="00BA2037" w:rsidRDefault="002E724E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BA2037">
        <w:rPr>
          <w:rFonts w:ascii="Verdana" w:hAnsi="Verdana"/>
          <w:sz w:val="20"/>
          <w:szCs w:val="20"/>
          <w:shd w:val="clear" w:color="auto" w:fill="FFFFFF"/>
        </w:rPr>
        <w:t xml:space="preserve">По сравнению с </w:t>
      </w:r>
      <w:r w:rsidR="00BA2037" w:rsidRPr="00BA2037">
        <w:rPr>
          <w:rFonts w:ascii="Verdana" w:hAnsi="Verdana"/>
          <w:sz w:val="20"/>
          <w:szCs w:val="20"/>
          <w:shd w:val="clear" w:color="auto" w:fill="FFFFFF"/>
        </w:rPr>
        <w:t>июлем</w:t>
      </w:r>
      <w:r w:rsidRPr="00BA2037">
        <w:rPr>
          <w:rFonts w:ascii="Verdana" w:hAnsi="Verdana"/>
          <w:sz w:val="20"/>
          <w:szCs w:val="20"/>
          <w:shd w:val="clear" w:color="auto" w:fill="FFFFFF"/>
        </w:rPr>
        <w:t xml:space="preserve"> 201</w:t>
      </w:r>
      <w:r w:rsidR="00C7177F" w:rsidRPr="00BA2037">
        <w:rPr>
          <w:rFonts w:ascii="Verdana" w:hAnsi="Verdana"/>
          <w:sz w:val="20"/>
          <w:szCs w:val="20"/>
          <w:shd w:val="clear" w:color="auto" w:fill="FFFFFF"/>
        </w:rPr>
        <w:t>9</w:t>
      </w:r>
      <w:r w:rsidRPr="00BA2037">
        <w:rPr>
          <w:rFonts w:ascii="Verdana" w:hAnsi="Verdana"/>
          <w:sz w:val="20"/>
          <w:szCs w:val="20"/>
          <w:shd w:val="clear" w:color="auto" w:fill="FFFFFF"/>
        </w:rPr>
        <w:t xml:space="preserve"> года стоимость квартир в </w:t>
      </w:r>
      <w:r w:rsidR="00BA2037" w:rsidRPr="00BA2037">
        <w:rPr>
          <w:rFonts w:ascii="Verdana" w:hAnsi="Verdana"/>
          <w:sz w:val="20"/>
          <w:szCs w:val="20"/>
          <w:shd w:val="clear" w:color="auto" w:fill="FFFFFF"/>
        </w:rPr>
        <w:t>сентябре</w:t>
      </w:r>
      <w:r w:rsidR="00C7177F" w:rsidRPr="00BA2037">
        <w:rPr>
          <w:rFonts w:ascii="Verdana" w:hAnsi="Verdana"/>
          <w:sz w:val="20"/>
          <w:szCs w:val="20"/>
          <w:shd w:val="clear" w:color="auto" w:fill="FFFFFF"/>
        </w:rPr>
        <w:t xml:space="preserve"> 2019 года в </w:t>
      </w:r>
      <w:r w:rsidRPr="00BA2037">
        <w:rPr>
          <w:rFonts w:ascii="Verdana" w:hAnsi="Verdana"/>
          <w:sz w:val="20"/>
          <w:szCs w:val="20"/>
          <w:shd w:val="clear" w:color="auto" w:fill="FFFFFF"/>
        </w:rPr>
        <w:t xml:space="preserve">среднем по Крыму </w:t>
      </w:r>
      <w:r w:rsidR="00354768" w:rsidRPr="00BA2037">
        <w:rPr>
          <w:rFonts w:ascii="Verdana" w:hAnsi="Verdana"/>
          <w:sz w:val="20"/>
          <w:szCs w:val="20"/>
          <w:shd w:val="clear" w:color="auto" w:fill="FFFFFF"/>
        </w:rPr>
        <w:t xml:space="preserve">в целом </w:t>
      </w:r>
      <w:r w:rsidR="00BA2037" w:rsidRPr="00BA2037">
        <w:rPr>
          <w:rFonts w:ascii="Verdana" w:hAnsi="Verdana"/>
          <w:sz w:val="20"/>
          <w:szCs w:val="20"/>
          <w:shd w:val="clear" w:color="auto" w:fill="FFFFFF"/>
        </w:rPr>
        <w:t>несколько снизилась на 1%-</w:t>
      </w:r>
      <w:r w:rsidR="00BA2037" w:rsidRPr="00BA2037">
        <w:rPr>
          <w:rFonts w:ascii="Verdana" w:hAnsi="Verdana"/>
          <w:sz w:val="20"/>
          <w:szCs w:val="20"/>
          <w:shd w:val="clear" w:color="auto" w:fill="FFFFFF"/>
        </w:rPr>
        <w:t>2</w:t>
      </w:r>
      <w:r w:rsidR="00BA2037" w:rsidRPr="00BA2037">
        <w:rPr>
          <w:rFonts w:ascii="Verdana" w:hAnsi="Verdana"/>
          <w:sz w:val="20"/>
          <w:szCs w:val="20"/>
          <w:shd w:val="clear" w:color="auto" w:fill="FFFFFF"/>
        </w:rPr>
        <w:t>%.</w:t>
      </w:r>
    </w:p>
    <w:p w:rsidR="002E724E" w:rsidRPr="00BA2037" w:rsidRDefault="002E724E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BA2037">
        <w:rPr>
          <w:rFonts w:ascii="Verdana" w:hAnsi="Verdana"/>
          <w:sz w:val="20"/>
          <w:szCs w:val="20"/>
          <w:shd w:val="clear" w:color="auto" w:fill="FFFFFF"/>
        </w:rPr>
        <w:t>Самая дорогая недвижимость традиционно находится на Южном берегу Крыма. Лидером по ценам на жилье остается Ялта. Эксперты агентств недвижимости региона сообщают, что жилье на полуострове в основном приобретают жители «материковой» России.</w:t>
      </w:r>
    </w:p>
    <w:p w:rsidR="002E724E" w:rsidRPr="00BA2037" w:rsidRDefault="003C1B16" w:rsidP="00354768">
      <w:pPr>
        <w:spacing w:before="120" w:after="60" w:line="240" w:lineRule="auto"/>
        <w:jc w:val="center"/>
        <w:rPr>
          <w:rFonts w:ascii="Verdana" w:hAnsi="Verdana"/>
          <w:sz w:val="20"/>
          <w:szCs w:val="20"/>
        </w:rPr>
      </w:pPr>
      <w:r w:rsidRPr="00BA2037">
        <w:rPr>
          <w:rFonts w:ascii="Verdana" w:hAnsi="Verdana"/>
          <w:b/>
          <w:sz w:val="20"/>
          <w:szCs w:val="20"/>
        </w:rPr>
        <w:t>Ценовая ситуация на рынке купли-продажи квартир в крупных городах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260"/>
        <w:gridCol w:w="2260"/>
        <w:gridCol w:w="2425"/>
      </w:tblGrid>
      <w:tr w:rsidR="00BA2037" w:rsidRPr="00BA2037" w:rsidTr="002A6D9C">
        <w:trPr>
          <w:trHeight w:val="93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BA2037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BA2037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BA2037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BA203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BA203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BA2037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BA203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BA203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BA2037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BA203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BA2037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A2037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49 869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98 141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69</w:t>
            </w: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402</w:t>
            </w:r>
          </w:p>
        </w:tc>
      </w:tr>
      <w:tr w:rsidR="00BA2037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63 117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157 086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101 294</w:t>
            </w:r>
          </w:p>
        </w:tc>
      </w:tr>
      <w:tr w:rsidR="00BA2037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45 375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121 652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76 852</w:t>
            </w:r>
          </w:p>
        </w:tc>
      </w:tr>
      <w:tr w:rsidR="00BA2037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43 530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118 664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74 752</w:t>
            </w:r>
          </w:p>
        </w:tc>
      </w:tr>
      <w:tr w:rsidR="00BA2037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41 018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117 721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73 020</w:t>
            </w:r>
          </w:p>
        </w:tc>
      </w:tr>
      <w:tr w:rsidR="00BA2037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32 155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52 520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39 448</w:t>
            </w:r>
          </w:p>
        </w:tc>
      </w:tr>
      <w:tr w:rsidR="00BA2037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037" w:rsidRPr="00BA2037" w:rsidRDefault="00BA2037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33 487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86 563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037" w:rsidRPr="00BA2037" w:rsidRDefault="00BA2037" w:rsidP="00BA20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A203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56 025</w:t>
            </w:r>
          </w:p>
        </w:tc>
      </w:tr>
    </w:tbl>
    <w:p w:rsidR="005D1E68" w:rsidRDefault="005D1E68" w:rsidP="00681F26">
      <w:pPr>
        <w:rPr>
          <w:rFonts w:ascii="Verdana" w:hAnsi="Verdana"/>
          <w:color w:val="FF0000"/>
          <w:sz w:val="20"/>
          <w:szCs w:val="20"/>
        </w:rPr>
      </w:pPr>
    </w:p>
    <w:p w:rsidR="00BA2037" w:rsidRPr="001D054F" w:rsidRDefault="00BA2037" w:rsidP="00681F26">
      <w:pPr>
        <w:rPr>
          <w:rFonts w:ascii="Verdana" w:hAnsi="Verdana"/>
          <w:color w:val="FF0000"/>
          <w:sz w:val="20"/>
          <w:szCs w:val="20"/>
        </w:rPr>
      </w:pPr>
    </w:p>
    <w:p w:rsidR="005D1E68" w:rsidRPr="0088552C" w:rsidRDefault="005D1E68" w:rsidP="005D1E68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88552C">
        <w:rPr>
          <w:rFonts w:ascii="Verdana" w:eastAsia="Times New Roman" w:hAnsi="Verdana"/>
          <w:b/>
          <w:bCs/>
          <w:sz w:val="20"/>
          <w:szCs w:val="20"/>
          <w:lang w:eastAsia="ar-SA"/>
        </w:rPr>
        <w:lastRenderedPageBreak/>
        <w:t>ОБЗОР РЫНКОВ КУПЛИ-ПРОДАЖИ ЗЕМЕЛЬНЫХ УЧАСТКОВ ДЛЯ ИНДИВИДУАЛЬНОГО ЖИЛИЩНОГО СТРОИТЕЛЬСТВА (</w:t>
      </w:r>
      <w:proofErr w:type="spellStart"/>
      <w:r w:rsidRPr="0088552C">
        <w:rPr>
          <w:rFonts w:ascii="Verdana" w:eastAsia="Times New Roman" w:hAnsi="Verdana"/>
          <w:b/>
          <w:bCs/>
          <w:sz w:val="20"/>
          <w:szCs w:val="20"/>
          <w:lang w:eastAsia="ar-SA"/>
        </w:rPr>
        <w:t>ИЖС</w:t>
      </w:r>
      <w:proofErr w:type="spellEnd"/>
      <w:r w:rsidRPr="0088552C">
        <w:rPr>
          <w:rFonts w:ascii="Verdana" w:eastAsia="Times New Roman" w:hAnsi="Verdana"/>
          <w:b/>
          <w:bCs/>
          <w:sz w:val="20"/>
          <w:szCs w:val="20"/>
          <w:lang w:eastAsia="ar-SA"/>
        </w:rPr>
        <w:t>) В ГОРОДЕ СИМФЕРОПОЛЬ И ДРУГИХ ГОРОДАХ РЕСПУБЛИКИ КРЫМ.</w:t>
      </w:r>
    </w:p>
    <w:p w:rsidR="005D1E68" w:rsidRPr="0088552C" w:rsidRDefault="00FB121F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88552C">
        <w:rPr>
          <w:rFonts w:ascii="Verdana" w:hAnsi="Verdana"/>
          <w:sz w:val="20"/>
          <w:szCs w:val="20"/>
        </w:rPr>
        <w:t xml:space="preserve">По сравнению с </w:t>
      </w:r>
      <w:r w:rsidR="0088552C" w:rsidRPr="0088552C">
        <w:rPr>
          <w:rFonts w:ascii="Verdana" w:hAnsi="Verdana"/>
          <w:sz w:val="20"/>
          <w:szCs w:val="20"/>
        </w:rPr>
        <w:t>июлем</w:t>
      </w:r>
      <w:r w:rsidR="00490FBA" w:rsidRPr="0088552C">
        <w:rPr>
          <w:rFonts w:ascii="Verdana" w:hAnsi="Verdana"/>
          <w:sz w:val="20"/>
          <w:szCs w:val="20"/>
        </w:rPr>
        <w:t xml:space="preserve"> 2019 года</w:t>
      </w:r>
      <w:r w:rsidRPr="0088552C">
        <w:rPr>
          <w:rFonts w:ascii="Verdana" w:hAnsi="Verdana"/>
          <w:sz w:val="20"/>
          <w:szCs w:val="20"/>
        </w:rPr>
        <w:t xml:space="preserve"> </w:t>
      </w:r>
      <w:r w:rsidR="00490FBA" w:rsidRPr="0088552C">
        <w:rPr>
          <w:rFonts w:ascii="Verdana" w:hAnsi="Verdana"/>
          <w:sz w:val="20"/>
          <w:szCs w:val="20"/>
        </w:rPr>
        <w:t xml:space="preserve">в </w:t>
      </w:r>
      <w:r w:rsidR="0088552C" w:rsidRPr="0088552C">
        <w:rPr>
          <w:rFonts w:ascii="Verdana" w:hAnsi="Verdana"/>
          <w:sz w:val="20"/>
          <w:szCs w:val="20"/>
        </w:rPr>
        <w:t>сентябре</w:t>
      </w:r>
      <w:r w:rsidR="00490FBA" w:rsidRPr="0088552C">
        <w:rPr>
          <w:rFonts w:ascii="Verdana" w:hAnsi="Verdana"/>
          <w:sz w:val="20"/>
          <w:szCs w:val="20"/>
        </w:rPr>
        <w:t xml:space="preserve"> 2019 года </w:t>
      </w:r>
      <w:r w:rsidRPr="0088552C">
        <w:rPr>
          <w:rFonts w:ascii="Verdana" w:hAnsi="Verdana"/>
          <w:sz w:val="20"/>
          <w:szCs w:val="20"/>
        </w:rPr>
        <w:t xml:space="preserve">цены </w:t>
      </w:r>
      <w:r w:rsidR="00490FBA" w:rsidRPr="0088552C">
        <w:rPr>
          <w:rFonts w:ascii="Verdana" w:hAnsi="Verdana"/>
          <w:sz w:val="20"/>
          <w:szCs w:val="20"/>
        </w:rPr>
        <w:t xml:space="preserve">на земельные участки под </w:t>
      </w:r>
      <w:proofErr w:type="spellStart"/>
      <w:r w:rsidR="00490FBA" w:rsidRPr="0088552C">
        <w:rPr>
          <w:rFonts w:ascii="Verdana" w:hAnsi="Verdana"/>
          <w:sz w:val="20"/>
          <w:szCs w:val="20"/>
        </w:rPr>
        <w:t>ИЖС</w:t>
      </w:r>
      <w:proofErr w:type="spellEnd"/>
      <w:r w:rsidR="00490FBA" w:rsidRPr="0088552C">
        <w:rPr>
          <w:rFonts w:ascii="Verdana" w:hAnsi="Verdana"/>
          <w:sz w:val="20"/>
          <w:szCs w:val="20"/>
        </w:rPr>
        <w:t xml:space="preserve"> немного</w:t>
      </w:r>
      <w:r w:rsidRPr="0088552C">
        <w:rPr>
          <w:rFonts w:ascii="Verdana" w:hAnsi="Verdana"/>
          <w:sz w:val="20"/>
          <w:szCs w:val="20"/>
        </w:rPr>
        <w:t xml:space="preserve"> </w:t>
      </w:r>
      <w:r w:rsidR="00646C08" w:rsidRPr="0088552C">
        <w:rPr>
          <w:rFonts w:ascii="Verdana" w:hAnsi="Verdana"/>
          <w:sz w:val="20"/>
          <w:szCs w:val="20"/>
        </w:rPr>
        <w:t>снизились</w:t>
      </w:r>
      <w:r w:rsidRPr="0088552C">
        <w:rPr>
          <w:rFonts w:ascii="Verdana" w:hAnsi="Verdana"/>
          <w:sz w:val="20"/>
          <w:szCs w:val="20"/>
        </w:rPr>
        <w:t xml:space="preserve"> </w:t>
      </w:r>
      <w:r w:rsidR="00490FBA" w:rsidRPr="0088552C">
        <w:rPr>
          <w:rFonts w:ascii="Verdana" w:hAnsi="Verdana"/>
          <w:sz w:val="20"/>
          <w:szCs w:val="20"/>
        </w:rPr>
        <w:t xml:space="preserve">в среднем на </w:t>
      </w:r>
      <w:r w:rsidR="0088552C" w:rsidRPr="0088552C">
        <w:rPr>
          <w:rFonts w:ascii="Verdana" w:hAnsi="Verdana"/>
          <w:sz w:val="20"/>
          <w:szCs w:val="20"/>
        </w:rPr>
        <w:t>3</w:t>
      </w:r>
      <w:r w:rsidRPr="0088552C">
        <w:rPr>
          <w:rFonts w:ascii="Verdana" w:hAnsi="Verdana"/>
          <w:sz w:val="20"/>
          <w:szCs w:val="20"/>
        </w:rPr>
        <w:t>-</w:t>
      </w:r>
      <w:r w:rsidR="0088552C" w:rsidRPr="0088552C">
        <w:rPr>
          <w:rFonts w:ascii="Verdana" w:hAnsi="Verdana"/>
          <w:sz w:val="20"/>
          <w:szCs w:val="20"/>
        </w:rPr>
        <w:t>5</w:t>
      </w:r>
      <w:r w:rsidRPr="0088552C">
        <w:rPr>
          <w:rFonts w:ascii="Verdana" w:hAnsi="Verdana"/>
          <w:sz w:val="20"/>
          <w:szCs w:val="20"/>
        </w:rPr>
        <w:t xml:space="preserve">%. </w:t>
      </w:r>
    </w:p>
    <w:p w:rsidR="005D1E68" w:rsidRPr="0088552C" w:rsidRDefault="005D1E68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8552C">
        <w:rPr>
          <w:rFonts w:ascii="Verdana" w:hAnsi="Verdana"/>
          <w:sz w:val="20"/>
          <w:szCs w:val="20"/>
          <w:shd w:val="clear" w:color="auto" w:fill="FFFFFF"/>
        </w:rPr>
        <w:t>Сам</w:t>
      </w:r>
      <w:r w:rsidR="00FB121F" w:rsidRPr="0088552C">
        <w:rPr>
          <w:rFonts w:ascii="Verdana" w:hAnsi="Verdana"/>
          <w:sz w:val="20"/>
          <w:szCs w:val="20"/>
          <w:shd w:val="clear" w:color="auto" w:fill="FFFFFF"/>
        </w:rPr>
        <w:t xml:space="preserve">ые дорогие земельные участки </w:t>
      </w:r>
      <w:r w:rsidRPr="0088552C">
        <w:rPr>
          <w:rFonts w:ascii="Verdana" w:hAnsi="Verdana"/>
          <w:sz w:val="20"/>
          <w:szCs w:val="20"/>
          <w:shd w:val="clear" w:color="auto" w:fill="FFFFFF"/>
        </w:rPr>
        <w:t>наход</w:t>
      </w:r>
      <w:r w:rsidR="00FB121F" w:rsidRPr="0088552C">
        <w:rPr>
          <w:rFonts w:ascii="Verdana" w:hAnsi="Verdana"/>
          <w:sz w:val="20"/>
          <w:szCs w:val="20"/>
          <w:shd w:val="clear" w:color="auto" w:fill="FFFFFF"/>
        </w:rPr>
        <w:t>я</w:t>
      </w:r>
      <w:r w:rsidRPr="0088552C">
        <w:rPr>
          <w:rFonts w:ascii="Verdana" w:hAnsi="Verdana"/>
          <w:sz w:val="20"/>
          <w:szCs w:val="20"/>
          <w:shd w:val="clear" w:color="auto" w:fill="FFFFFF"/>
        </w:rPr>
        <w:t>тся на Южном берегу Крыма</w:t>
      </w:r>
      <w:r w:rsidR="00FB121F" w:rsidRPr="0088552C">
        <w:rPr>
          <w:rFonts w:ascii="Verdana" w:hAnsi="Verdana"/>
          <w:sz w:val="20"/>
          <w:szCs w:val="20"/>
          <w:shd w:val="clear" w:color="auto" w:fill="FFFFFF"/>
        </w:rPr>
        <w:t>, а именно в городе Ялта</w:t>
      </w:r>
      <w:r w:rsidRPr="0088552C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5D1E68" w:rsidRPr="0088552C" w:rsidRDefault="005D1E68" w:rsidP="00196D4A">
      <w:pPr>
        <w:spacing w:before="120" w:after="60" w:line="240" w:lineRule="auto"/>
        <w:jc w:val="center"/>
        <w:rPr>
          <w:rFonts w:ascii="Verdana" w:hAnsi="Verdana"/>
          <w:sz w:val="20"/>
          <w:szCs w:val="20"/>
        </w:rPr>
      </w:pPr>
      <w:r w:rsidRPr="0088552C">
        <w:rPr>
          <w:rFonts w:ascii="Verdana" w:hAnsi="Verdana"/>
          <w:b/>
          <w:sz w:val="20"/>
          <w:szCs w:val="20"/>
        </w:rPr>
        <w:t xml:space="preserve">Ценовая ситуация на рынке купли-продажи </w:t>
      </w:r>
      <w:r w:rsidR="00FB121F" w:rsidRPr="0088552C">
        <w:rPr>
          <w:rFonts w:ascii="Verdana" w:hAnsi="Verdana"/>
          <w:b/>
          <w:sz w:val="20"/>
          <w:szCs w:val="20"/>
        </w:rPr>
        <w:t xml:space="preserve">земельных участков под </w:t>
      </w:r>
      <w:proofErr w:type="spellStart"/>
      <w:r w:rsidR="00FB121F" w:rsidRPr="0088552C">
        <w:rPr>
          <w:rFonts w:ascii="Verdana" w:hAnsi="Verdana"/>
          <w:b/>
          <w:sz w:val="20"/>
          <w:szCs w:val="20"/>
        </w:rPr>
        <w:t>ИЖС</w:t>
      </w:r>
      <w:proofErr w:type="spellEnd"/>
      <w:r w:rsidRPr="0088552C">
        <w:rPr>
          <w:rFonts w:ascii="Verdana" w:hAnsi="Verdana"/>
          <w:b/>
          <w:sz w:val="20"/>
          <w:szCs w:val="20"/>
        </w:rPr>
        <w:t xml:space="preserve"> в крупных городах Республики Крым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60"/>
        <w:gridCol w:w="2316"/>
        <w:gridCol w:w="2260"/>
        <w:gridCol w:w="2260"/>
        <w:gridCol w:w="2425"/>
      </w:tblGrid>
      <w:tr w:rsidR="0088552C" w:rsidRPr="0088552C" w:rsidTr="002A6D9C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88552C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88552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88552C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88552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88552C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88552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r w:rsidR="005967E8" w:rsidRPr="0088552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88552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88552C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88552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r w:rsidR="005967E8" w:rsidRPr="0088552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88552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88552C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88552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r w:rsidR="005967E8" w:rsidRPr="0088552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сот</w:t>
            </w:r>
            <w:r w:rsidRPr="0088552C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BF32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355 113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762 792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525 416</w:t>
            </w:r>
          </w:p>
        </w:tc>
      </w:tr>
      <w:tr w:rsidR="00BF32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534 279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1 465 049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949 681</w:t>
            </w:r>
          </w:p>
        </w:tc>
      </w:tr>
      <w:tr w:rsidR="00BF32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364 102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852 515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577 893</w:t>
            </w:r>
          </w:p>
        </w:tc>
      </w:tr>
      <w:tr w:rsidR="00BF32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340 920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754 130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514 674</w:t>
            </w:r>
          </w:p>
        </w:tc>
      </w:tr>
      <w:tr w:rsidR="00BF32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301 065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750 027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494 013</w:t>
            </w:r>
          </w:p>
        </w:tc>
      </w:tr>
      <w:tr w:rsidR="00BF32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53 421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146 052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92 755</w:t>
            </w:r>
          </w:p>
        </w:tc>
      </w:tr>
      <w:tr w:rsidR="00BF3259" w:rsidRPr="001D054F" w:rsidTr="002A6D9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259" w:rsidRPr="00BF3259" w:rsidRDefault="00BF3259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114 873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241 597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259" w:rsidRPr="00BF3259" w:rsidRDefault="00BF3259" w:rsidP="00BF32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325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167 541</w:t>
            </w:r>
          </w:p>
        </w:tc>
      </w:tr>
    </w:tbl>
    <w:p w:rsidR="00311D93" w:rsidRPr="00980EB0" w:rsidRDefault="00311D93" w:rsidP="005D1E68">
      <w:pPr>
        <w:rPr>
          <w:rFonts w:ascii="Verdana" w:hAnsi="Verdana"/>
          <w:color w:val="FF0000"/>
          <w:sz w:val="20"/>
          <w:szCs w:val="20"/>
        </w:rPr>
      </w:pPr>
    </w:p>
    <w:sectPr w:rsidR="00311D93" w:rsidRPr="00980EB0" w:rsidSect="004D75E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590"/>
    <w:multiLevelType w:val="hybridMultilevel"/>
    <w:tmpl w:val="EB385F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580637"/>
    <w:multiLevelType w:val="multilevel"/>
    <w:tmpl w:val="A252AF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FB97751"/>
    <w:multiLevelType w:val="hybridMultilevel"/>
    <w:tmpl w:val="7610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16DC3"/>
    <w:multiLevelType w:val="multilevel"/>
    <w:tmpl w:val="1BD4F39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464A4A37"/>
    <w:multiLevelType w:val="hybridMultilevel"/>
    <w:tmpl w:val="C4DE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0E06"/>
    <w:multiLevelType w:val="hybridMultilevel"/>
    <w:tmpl w:val="6374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F"/>
    <w:rsid w:val="0003163E"/>
    <w:rsid w:val="0009134B"/>
    <w:rsid w:val="00092DA9"/>
    <w:rsid w:val="000A28D5"/>
    <w:rsid w:val="000A3DAC"/>
    <w:rsid w:val="000B1BB5"/>
    <w:rsid w:val="000D26CD"/>
    <w:rsid w:val="000D5F2E"/>
    <w:rsid w:val="000D69E1"/>
    <w:rsid w:val="00102C43"/>
    <w:rsid w:val="00157AE3"/>
    <w:rsid w:val="00164AE5"/>
    <w:rsid w:val="00166CBB"/>
    <w:rsid w:val="00180294"/>
    <w:rsid w:val="001812F7"/>
    <w:rsid w:val="00181725"/>
    <w:rsid w:val="00196D4A"/>
    <w:rsid w:val="001C012C"/>
    <w:rsid w:val="001C2CCB"/>
    <w:rsid w:val="001D054F"/>
    <w:rsid w:val="001E5698"/>
    <w:rsid w:val="001E7A11"/>
    <w:rsid w:val="001F5220"/>
    <w:rsid w:val="0021798B"/>
    <w:rsid w:val="00265F5F"/>
    <w:rsid w:val="00267886"/>
    <w:rsid w:val="002740FA"/>
    <w:rsid w:val="0028728C"/>
    <w:rsid w:val="002948FE"/>
    <w:rsid w:val="0029574A"/>
    <w:rsid w:val="002A1E6D"/>
    <w:rsid w:val="002A6D9C"/>
    <w:rsid w:val="002B0479"/>
    <w:rsid w:val="002D2CE3"/>
    <w:rsid w:val="002E724E"/>
    <w:rsid w:val="002F7423"/>
    <w:rsid w:val="00306BA3"/>
    <w:rsid w:val="00310B1D"/>
    <w:rsid w:val="00311D93"/>
    <w:rsid w:val="00315189"/>
    <w:rsid w:val="003233D7"/>
    <w:rsid w:val="00332F1B"/>
    <w:rsid w:val="00342C8B"/>
    <w:rsid w:val="003441E6"/>
    <w:rsid w:val="00352540"/>
    <w:rsid w:val="00354768"/>
    <w:rsid w:val="00354824"/>
    <w:rsid w:val="00354E86"/>
    <w:rsid w:val="00360688"/>
    <w:rsid w:val="003616D5"/>
    <w:rsid w:val="00367568"/>
    <w:rsid w:val="003746DE"/>
    <w:rsid w:val="00376399"/>
    <w:rsid w:val="003804B8"/>
    <w:rsid w:val="003A017B"/>
    <w:rsid w:val="003B3F52"/>
    <w:rsid w:val="003C1B16"/>
    <w:rsid w:val="003E2FDB"/>
    <w:rsid w:val="003E7749"/>
    <w:rsid w:val="003F1834"/>
    <w:rsid w:val="004064D2"/>
    <w:rsid w:val="00406622"/>
    <w:rsid w:val="0043049C"/>
    <w:rsid w:val="004511D9"/>
    <w:rsid w:val="00456AAB"/>
    <w:rsid w:val="00465A3B"/>
    <w:rsid w:val="00472456"/>
    <w:rsid w:val="00474B5F"/>
    <w:rsid w:val="00483C5E"/>
    <w:rsid w:val="00490FBA"/>
    <w:rsid w:val="004A32A7"/>
    <w:rsid w:val="004B3A3A"/>
    <w:rsid w:val="004B79A3"/>
    <w:rsid w:val="004C79B4"/>
    <w:rsid w:val="004C7BA7"/>
    <w:rsid w:val="004D674D"/>
    <w:rsid w:val="004D75E7"/>
    <w:rsid w:val="004F15E3"/>
    <w:rsid w:val="00507A1C"/>
    <w:rsid w:val="00566272"/>
    <w:rsid w:val="0059465F"/>
    <w:rsid w:val="00595BA5"/>
    <w:rsid w:val="005967E8"/>
    <w:rsid w:val="005B0B37"/>
    <w:rsid w:val="005D1E68"/>
    <w:rsid w:val="005E2DA3"/>
    <w:rsid w:val="005E5E32"/>
    <w:rsid w:val="0060518F"/>
    <w:rsid w:val="00643029"/>
    <w:rsid w:val="00646C08"/>
    <w:rsid w:val="006676E2"/>
    <w:rsid w:val="00671446"/>
    <w:rsid w:val="00676C2E"/>
    <w:rsid w:val="00681F26"/>
    <w:rsid w:val="006903A7"/>
    <w:rsid w:val="006C41D2"/>
    <w:rsid w:val="006C6BE8"/>
    <w:rsid w:val="006E1CD4"/>
    <w:rsid w:val="006E2C76"/>
    <w:rsid w:val="0070668B"/>
    <w:rsid w:val="0070731A"/>
    <w:rsid w:val="00740472"/>
    <w:rsid w:val="007B0E9B"/>
    <w:rsid w:val="007C42A2"/>
    <w:rsid w:val="007D34C7"/>
    <w:rsid w:val="007E62C7"/>
    <w:rsid w:val="007F1150"/>
    <w:rsid w:val="00813C5E"/>
    <w:rsid w:val="0081569A"/>
    <w:rsid w:val="0082202E"/>
    <w:rsid w:val="008300C1"/>
    <w:rsid w:val="0084223E"/>
    <w:rsid w:val="00860FB9"/>
    <w:rsid w:val="008748B6"/>
    <w:rsid w:val="0088552C"/>
    <w:rsid w:val="008A55F0"/>
    <w:rsid w:val="008B3232"/>
    <w:rsid w:val="008D2453"/>
    <w:rsid w:val="008E790B"/>
    <w:rsid w:val="008F33CF"/>
    <w:rsid w:val="008F3DEC"/>
    <w:rsid w:val="008F58D7"/>
    <w:rsid w:val="008F62C9"/>
    <w:rsid w:val="00904B59"/>
    <w:rsid w:val="009065FF"/>
    <w:rsid w:val="00912CE2"/>
    <w:rsid w:val="00916AFB"/>
    <w:rsid w:val="00923500"/>
    <w:rsid w:val="009607FB"/>
    <w:rsid w:val="00980EB0"/>
    <w:rsid w:val="00994152"/>
    <w:rsid w:val="009C0F3F"/>
    <w:rsid w:val="009C317C"/>
    <w:rsid w:val="009D311B"/>
    <w:rsid w:val="00A32FBC"/>
    <w:rsid w:val="00A40D6A"/>
    <w:rsid w:val="00A42BDC"/>
    <w:rsid w:val="00A738FB"/>
    <w:rsid w:val="00A82B8B"/>
    <w:rsid w:val="00AB17C2"/>
    <w:rsid w:val="00AC0A11"/>
    <w:rsid w:val="00AC78F0"/>
    <w:rsid w:val="00AF732F"/>
    <w:rsid w:val="00B01DF1"/>
    <w:rsid w:val="00B22BA8"/>
    <w:rsid w:val="00B33279"/>
    <w:rsid w:val="00B37B38"/>
    <w:rsid w:val="00B9083B"/>
    <w:rsid w:val="00BA1476"/>
    <w:rsid w:val="00BA2037"/>
    <w:rsid w:val="00BA4AE6"/>
    <w:rsid w:val="00BB737A"/>
    <w:rsid w:val="00BD292B"/>
    <w:rsid w:val="00BF3259"/>
    <w:rsid w:val="00C161A2"/>
    <w:rsid w:val="00C27F44"/>
    <w:rsid w:val="00C3088D"/>
    <w:rsid w:val="00C36460"/>
    <w:rsid w:val="00C42C4A"/>
    <w:rsid w:val="00C5153E"/>
    <w:rsid w:val="00C619A7"/>
    <w:rsid w:val="00C7177F"/>
    <w:rsid w:val="00C92548"/>
    <w:rsid w:val="00CA0125"/>
    <w:rsid w:val="00CC2E55"/>
    <w:rsid w:val="00CD574A"/>
    <w:rsid w:val="00CD5976"/>
    <w:rsid w:val="00CE087C"/>
    <w:rsid w:val="00CF5AE6"/>
    <w:rsid w:val="00CF6D29"/>
    <w:rsid w:val="00D201E5"/>
    <w:rsid w:val="00D2062B"/>
    <w:rsid w:val="00D246FE"/>
    <w:rsid w:val="00D52E48"/>
    <w:rsid w:val="00D55E98"/>
    <w:rsid w:val="00D63458"/>
    <w:rsid w:val="00D8489E"/>
    <w:rsid w:val="00D97BC3"/>
    <w:rsid w:val="00DA041A"/>
    <w:rsid w:val="00DD0CAD"/>
    <w:rsid w:val="00DF1566"/>
    <w:rsid w:val="00E31659"/>
    <w:rsid w:val="00E3683E"/>
    <w:rsid w:val="00E821F7"/>
    <w:rsid w:val="00EA05B9"/>
    <w:rsid w:val="00EC1CF6"/>
    <w:rsid w:val="00ED01BB"/>
    <w:rsid w:val="00F01B80"/>
    <w:rsid w:val="00F101C0"/>
    <w:rsid w:val="00F321AB"/>
    <w:rsid w:val="00F36CB8"/>
    <w:rsid w:val="00F37DF8"/>
    <w:rsid w:val="00F40769"/>
    <w:rsid w:val="00F61F9C"/>
    <w:rsid w:val="00F62D76"/>
    <w:rsid w:val="00F67CD4"/>
    <w:rsid w:val="00F70101"/>
    <w:rsid w:val="00F74E0B"/>
    <w:rsid w:val="00F76C72"/>
    <w:rsid w:val="00FA2D90"/>
    <w:rsid w:val="00FA6E0D"/>
    <w:rsid w:val="00FB121F"/>
    <w:rsid w:val="00FB5BAD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 1,????????? 1,Заголовок 1 для Отчета,Заголов,Заголовок 1 Знак Знак Знак Знак,Heading 1,Zag1 Знак"/>
    <w:basedOn w:val="a"/>
    <w:next w:val="a"/>
    <w:link w:val="10"/>
    <w:uiPriority w:val="1"/>
    <w:qFormat/>
    <w:rsid w:val="001E5698"/>
    <w:pPr>
      <w:keepNext/>
      <w:numPr>
        <w:numId w:val="3"/>
      </w:numPr>
      <w:spacing w:after="240" w:line="360" w:lineRule="auto"/>
      <w:outlineLvl w:val="0"/>
    </w:pPr>
    <w:rPr>
      <w:rFonts w:ascii="Verdana" w:eastAsia="Calibri" w:hAnsi="Verdana" w:cs="Arial"/>
      <w:b/>
      <w:bCs/>
      <w:caps/>
      <w:kern w:val="32"/>
      <w:sz w:val="28"/>
      <w:szCs w:val="28"/>
    </w:rPr>
  </w:style>
  <w:style w:type="paragraph" w:styleId="2">
    <w:name w:val="heading 2"/>
    <w:aliases w:val="Sub heading,Заголовок 2 Знак Знак,Заголовок 2 Знак Знак Знак,H2,Подзаголовок1,h2,heading2,section 1.1,heading 2,Heading 2 Hidden,B Heading,Header 2,l2,Level 2 Head,A.B.C.,Head2,Level 2,A,Заголовок ,2,B_Подзаглавие раздела,heading 3"/>
    <w:basedOn w:val="a"/>
    <w:next w:val="a"/>
    <w:link w:val="20"/>
    <w:qFormat/>
    <w:rsid w:val="001E5698"/>
    <w:pPr>
      <w:keepNext/>
      <w:spacing w:after="160" w:line="360" w:lineRule="auto"/>
      <w:outlineLvl w:val="1"/>
    </w:pPr>
    <w:rPr>
      <w:rFonts w:ascii="Verdana" w:eastAsia="Batang" w:hAnsi="Verdana" w:cs="Times New Roman"/>
      <w:b/>
      <w:bCs/>
      <w:iCs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1E5698"/>
    <w:pPr>
      <w:numPr>
        <w:ilvl w:val="5"/>
        <w:numId w:val="3"/>
      </w:numPr>
      <w:spacing w:after="160" w:line="240" w:lineRule="auto"/>
      <w:outlineLvl w:val="5"/>
    </w:pPr>
    <w:rPr>
      <w:rFonts w:ascii="Calibri" w:eastAsia="Calibri" w:hAnsi="Calibri" w:cs="Times New Roman"/>
      <w:b/>
      <w:caps/>
      <w:sz w:val="24"/>
      <w:szCs w:val="24"/>
    </w:rPr>
  </w:style>
  <w:style w:type="paragraph" w:styleId="7">
    <w:name w:val="heading 7"/>
    <w:basedOn w:val="a"/>
    <w:next w:val="a"/>
    <w:link w:val="70"/>
    <w:qFormat/>
    <w:rsid w:val="001E5698"/>
    <w:pPr>
      <w:numPr>
        <w:ilvl w:val="6"/>
        <w:numId w:val="3"/>
      </w:numPr>
      <w:spacing w:after="160" w:line="240" w:lineRule="auto"/>
      <w:outlineLvl w:val="6"/>
    </w:pPr>
    <w:rPr>
      <w:rFonts w:ascii="Calibri" w:eastAsia="Calibri" w:hAnsi="Calibri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qFormat/>
    <w:rsid w:val="001E5698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Calibri" w:hAnsi="Calibri" w:cs="Times New Roman"/>
      <w:b/>
      <w:szCs w:val="24"/>
    </w:rPr>
  </w:style>
  <w:style w:type="paragraph" w:styleId="9">
    <w:name w:val="heading 9"/>
    <w:basedOn w:val="a"/>
    <w:next w:val="a"/>
    <w:link w:val="90"/>
    <w:qFormat/>
    <w:rsid w:val="001E5698"/>
    <w:pPr>
      <w:numPr>
        <w:ilvl w:val="8"/>
        <w:numId w:val="3"/>
      </w:numPr>
      <w:spacing w:after="160" w:line="240" w:lineRule="auto"/>
      <w:outlineLvl w:val="8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37A"/>
    <w:rPr>
      <w:b/>
      <w:bCs/>
    </w:rPr>
  </w:style>
  <w:style w:type="character" w:customStyle="1" w:styleId="10">
    <w:name w:val="Заголовок 1 Знак"/>
    <w:aliases w:val="Заголовок 1 Знак Знак Знак,Head 1 Знак,????????? 1 Знак,Заголовок 1 для Отчета Знак,Заголов Знак,Заголовок 1 Знак Знак Знак Знак Знак,Heading 1 Знак,Zag1 Знак Знак"/>
    <w:basedOn w:val="a0"/>
    <w:link w:val="1"/>
    <w:uiPriority w:val="1"/>
    <w:rsid w:val="001E5698"/>
    <w:rPr>
      <w:rFonts w:ascii="Verdana" w:eastAsia="Calibri" w:hAnsi="Verdana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Sub heading Знак,Заголовок 2 Знак Знак Знак1,Заголовок 2 Знак Знак Знак Знак,H2 Знак,Подзаголовок1 Знак,h2 Знак,heading2 Знак,section 1.1 Знак,heading 2 Знак,Heading 2 Hidden Знак,B Heading Знак,Header 2 Знак,l2 Знак,Level 2 Head Знак"/>
    <w:basedOn w:val="a0"/>
    <w:link w:val="2"/>
    <w:rsid w:val="001E5698"/>
    <w:rPr>
      <w:rFonts w:ascii="Verdana" w:eastAsia="Batang" w:hAnsi="Verdana" w:cs="Times New Roman"/>
      <w:b/>
      <w:bCs/>
      <w:iCs/>
      <w:caps/>
      <w:sz w:val="28"/>
      <w:szCs w:val="28"/>
    </w:rPr>
  </w:style>
  <w:style w:type="character" w:customStyle="1" w:styleId="60">
    <w:name w:val="Заголовок 6 Знак"/>
    <w:basedOn w:val="a0"/>
    <w:link w:val="6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rsid w:val="001E5698"/>
    <w:rPr>
      <w:rFonts w:ascii="Calibri" w:eastAsia="Calibri" w:hAnsi="Calibri" w:cs="Times New Roman"/>
      <w:b/>
      <w:szCs w:val="24"/>
    </w:rPr>
  </w:style>
  <w:style w:type="character" w:customStyle="1" w:styleId="90">
    <w:name w:val="Заголовок 9 Знак"/>
    <w:basedOn w:val="a0"/>
    <w:link w:val="9"/>
    <w:rsid w:val="001E5698"/>
    <w:rPr>
      <w:rFonts w:ascii="Calibri" w:eastAsia="Calibri" w:hAnsi="Calibri" w:cs="Times New Roman"/>
      <w:b/>
      <w:sz w:val="24"/>
      <w:szCs w:val="24"/>
    </w:rPr>
  </w:style>
  <w:style w:type="character" w:styleId="a8">
    <w:name w:val="Hyperlink"/>
    <w:basedOn w:val="a0"/>
    <w:uiPriority w:val="99"/>
    <w:unhideWhenUsed/>
    <w:rsid w:val="00F40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 1,????????? 1,Заголовок 1 для Отчета,Заголов,Заголовок 1 Знак Знак Знак Знак,Heading 1,Zag1 Знак"/>
    <w:basedOn w:val="a"/>
    <w:next w:val="a"/>
    <w:link w:val="10"/>
    <w:uiPriority w:val="1"/>
    <w:qFormat/>
    <w:rsid w:val="001E5698"/>
    <w:pPr>
      <w:keepNext/>
      <w:numPr>
        <w:numId w:val="3"/>
      </w:numPr>
      <w:spacing w:after="240" w:line="360" w:lineRule="auto"/>
      <w:outlineLvl w:val="0"/>
    </w:pPr>
    <w:rPr>
      <w:rFonts w:ascii="Verdana" w:eastAsia="Calibri" w:hAnsi="Verdana" w:cs="Arial"/>
      <w:b/>
      <w:bCs/>
      <w:caps/>
      <w:kern w:val="32"/>
      <w:sz w:val="28"/>
      <w:szCs w:val="28"/>
    </w:rPr>
  </w:style>
  <w:style w:type="paragraph" w:styleId="2">
    <w:name w:val="heading 2"/>
    <w:aliases w:val="Sub heading,Заголовок 2 Знак Знак,Заголовок 2 Знак Знак Знак,H2,Подзаголовок1,h2,heading2,section 1.1,heading 2,Heading 2 Hidden,B Heading,Header 2,l2,Level 2 Head,A.B.C.,Head2,Level 2,A,Заголовок ,2,B_Подзаглавие раздела,heading 3"/>
    <w:basedOn w:val="a"/>
    <w:next w:val="a"/>
    <w:link w:val="20"/>
    <w:qFormat/>
    <w:rsid w:val="001E5698"/>
    <w:pPr>
      <w:keepNext/>
      <w:spacing w:after="160" w:line="360" w:lineRule="auto"/>
      <w:outlineLvl w:val="1"/>
    </w:pPr>
    <w:rPr>
      <w:rFonts w:ascii="Verdana" w:eastAsia="Batang" w:hAnsi="Verdana" w:cs="Times New Roman"/>
      <w:b/>
      <w:bCs/>
      <w:iCs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1E5698"/>
    <w:pPr>
      <w:numPr>
        <w:ilvl w:val="5"/>
        <w:numId w:val="3"/>
      </w:numPr>
      <w:spacing w:after="160" w:line="240" w:lineRule="auto"/>
      <w:outlineLvl w:val="5"/>
    </w:pPr>
    <w:rPr>
      <w:rFonts w:ascii="Calibri" w:eastAsia="Calibri" w:hAnsi="Calibri" w:cs="Times New Roman"/>
      <w:b/>
      <w:caps/>
      <w:sz w:val="24"/>
      <w:szCs w:val="24"/>
    </w:rPr>
  </w:style>
  <w:style w:type="paragraph" w:styleId="7">
    <w:name w:val="heading 7"/>
    <w:basedOn w:val="a"/>
    <w:next w:val="a"/>
    <w:link w:val="70"/>
    <w:qFormat/>
    <w:rsid w:val="001E5698"/>
    <w:pPr>
      <w:numPr>
        <w:ilvl w:val="6"/>
        <w:numId w:val="3"/>
      </w:numPr>
      <w:spacing w:after="160" w:line="240" w:lineRule="auto"/>
      <w:outlineLvl w:val="6"/>
    </w:pPr>
    <w:rPr>
      <w:rFonts w:ascii="Calibri" w:eastAsia="Calibri" w:hAnsi="Calibri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qFormat/>
    <w:rsid w:val="001E5698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Calibri" w:hAnsi="Calibri" w:cs="Times New Roman"/>
      <w:b/>
      <w:szCs w:val="24"/>
    </w:rPr>
  </w:style>
  <w:style w:type="paragraph" w:styleId="9">
    <w:name w:val="heading 9"/>
    <w:basedOn w:val="a"/>
    <w:next w:val="a"/>
    <w:link w:val="90"/>
    <w:qFormat/>
    <w:rsid w:val="001E5698"/>
    <w:pPr>
      <w:numPr>
        <w:ilvl w:val="8"/>
        <w:numId w:val="3"/>
      </w:numPr>
      <w:spacing w:after="160" w:line="240" w:lineRule="auto"/>
      <w:outlineLvl w:val="8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37A"/>
    <w:rPr>
      <w:b/>
      <w:bCs/>
    </w:rPr>
  </w:style>
  <w:style w:type="character" w:customStyle="1" w:styleId="10">
    <w:name w:val="Заголовок 1 Знак"/>
    <w:aliases w:val="Заголовок 1 Знак Знак Знак,Head 1 Знак,????????? 1 Знак,Заголовок 1 для Отчета Знак,Заголов Знак,Заголовок 1 Знак Знак Знак Знак Знак,Heading 1 Знак,Zag1 Знак Знак"/>
    <w:basedOn w:val="a0"/>
    <w:link w:val="1"/>
    <w:uiPriority w:val="1"/>
    <w:rsid w:val="001E5698"/>
    <w:rPr>
      <w:rFonts w:ascii="Verdana" w:eastAsia="Calibri" w:hAnsi="Verdana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Sub heading Знак,Заголовок 2 Знак Знак Знак1,Заголовок 2 Знак Знак Знак Знак,H2 Знак,Подзаголовок1 Знак,h2 Знак,heading2 Знак,section 1.1 Знак,heading 2 Знак,Heading 2 Hidden Знак,B Heading Знак,Header 2 Знак,l2 Знак,Level 2 Head Знак"/>
    <w:basedOn w:val="a0"/>
    <w:link w:val="2"/>
    <w:rsid w:val="001E5698"/>
    <w:rPr>
      <w:rFonts w:ascii="Verdana" w:eastAsia="Batang" w:hAnsi="Verdana" w:cs="Times New Roman"/>
      <w:b/>
      <w:bCs/>
      <w:iCs/>
      <w:caps/>
      <w:sz w:val="28"/>
      <w:szCs w:val="28"/>
    </w:rPr>
  </w:style>
  <w:style w:type="character" w:customStyle="1" w:styleId="60">
    <w:name w:val="Заголовок 6 Знак"/>
    <w:basedOn w:val="a0"/>
    <w:link w:val="6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rsid w:val="001E5698"/>
    <w:rPr>
      <w:rFonts w:ascii="Calibri" w:eastAsia="Calibri" w:hAnsi="Calibri" w:cs="Times New Roman"/>
      <w:b/>
      <w:szCs w:val="24"/>
    </w:rPr>
  </w:style>
  <w:style w:type="character" w:customStyle="1" w:styleId="90">
    <w:name w:val="Заголовок 9 Знак"/>
    <w:basedOn w:val="a0"/>
    <w:link w:val="9"/>
    <w:rsid w:val="001E5698"/>
    <w:rPr>
      <w:rFonts w:ascii="Calibri" w:eastAsia="Calibri" w:hAnsi="Calibri" w:cs="Times New Roman"/>
      <w:b/>
      <w:sz w:val="24"/>
      <w:szCs w:val="24"/>
    </w:rPr>
  </w:style>
  <w:style w:type="character" w:styleId="a8">
    <w:name w:val="Hyperlink"/>
    <w:basedOn w:val="a0"/>
    <w:uiPriority w:val="99"/>
    <w:unhideWhenUsed/>
    <w:rsid w:val="00F40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C2EB-5DAB-4098-B0E5-5B7D039C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Комп-1</cp:lastModifiedBy>
  <cp:revision>139</cp:revision>
  <dcterms:created xsi:type="dcterms:W3CDTF">2019-04-30T09:30:00Z</dcterms:created>
  <dcterms:modified xsi:type="dcterms:W3CDTF">2019-11-08T10:39:00Z</dcterms:modified>
</cp:coreProperties>
</file>