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A12EEE" w:rsidRDefault="00A12EEE" w:rsidP="00B86493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Восстановление </w:t>
      </w:r>
      <w:r w:rsidR="00452BA1">
        <w:rPr>
          <w:rFonts w:ascii="Arial" w:hAnsi="Arial" w:cs="Arial"/>
          <w:sz w:val="20"/>
          <w:szCs w:val="20"/>
        </w:rPr>
        <w:t xml:space="preserve">государства, </w:t>
      </w:r>
      <w:r>
        <w:rPr>
          <w:rFonts w:ascii="Arial" w:hAnsi="Arial" w:cs="Arial"/>
          <w:sz w:val="20"/>
          <w:szCs w:val="20"/>
        </w:rPr>
        <w:t xml:space="preserve">экономики и оборонного потенциала России, развитие Китая и Индии, </w:t>
      </w:r>
      <w:r w:rsidR="00300BC0">
        <w:rPr>
          <w:rFonts w:ascii="Arial" w:hAnsi="Arial" w:cs="Arial"/>
          <w:sz w:val="20"/>
          <w:szCs w:val="20"/>
        </w:rPr>
        <w:t xml:space="preserve">борьба за </w:t>
      </w:r>
      <w:r w:rsidR="00B86493">
        <w:rPr>
          <w:rFonts w:ascii="Arial" w:hAnsi="Arial" w:cs="Arial"/>
          <w:sz w:val="20"/>
          <w:szCs w:val="20"/>
        </w:rPr>
        <w:t xml:space="preserve">контроль над мировыми </w:t>
      </w:r>
      <w:r w:rsidR="00300BC0">
        <w:rPr>
          <w:rFonts w:ascii="Arial" w:hAnsi="Arial" w:cs="Arial"/>
          <w:sz w:val="20"/>
          <w:szCs w:val="20"/>
        </w:rPr>
        <w:t>энергетически</w:t>
      </w:r>
      <w:r w:rsidR="00B86493">
        <w:rPr>
          <w:rFonts w:ascii="Arial" w:hAnsi="Arial" w:cs="Arial"/>
          <w:sz w:val="20"/>
          <w:szCs w:val="20"/>
        </w:rPr>
        <w:t>ми</w:t>
      </w:r>
      <w:r w:rsidR="00300BC0">
        <w:rPr>
          <w:rFonts w:ascii="Arial" w:hAnsi="Arial" w:cs="Arial"/>
          <w:sz w:val="20"/>
          <w:szCs w:val="20"/>
        </w:rPr>
        <w:t xml:space="preserve"> ресурс</w:t>
      </w:r>
      <w:r w:rsidR="00B86493">
        <w:rPr>
          <w:rFonts w:ascii="Arial" w:hAnsi="Arial" w:cs="Arial"/>
          <w:sz w:val="20"/>
          <w:szCs w:val="20"/>
        </w:rPr>
        <w:t>ами</w:t>
      </w:r>
      <w:r w:rsidR="00300BC0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изменение баланса </w:t>
      </w:r>
      <w:r w:rsidR="009956C3">
        <w:rPr>
          <w:rFonts w:ascii="Arial" w:hAnsi="Arial" w:cs="Arial"/>
          <w:sz w:val="20"/>
          <w:szCs w:val="20"/>
        </w:rPr>
        <w:t>влияния</w:t>
      </w:r>
      <w:r>
        <w:rPr>
          <w:rFonts w:ascii="Arial" w:hAnsi="Arial" w:cs="Arial"/>
          <w:sz w:val="20"/>
          <w:szCs w:val="20"/>
        </w:rPr>
        <w:t xml:space="preserve"> в ближневосточном регионе</w:t>
      </w:r>
      <w:r w:rsidR="00D46D63">
        <w:rPr>
          <w:rFonts w:ascii="Arial" w:hAnsi="Arial" w:cs="Arial"/>
          <w:sz w:val="20"/>
          <w:szCs w:val="20"/>
        </w:rPr>
        <w:t xml:space="preserve"> и Персидском заливе</w:t>
      </w:r>
      <w:r>
        <w:rPr>
          <w:rFonts w:ascii="Arial" w:hAnsi="Arial" w:cs="Arial"/>
          <w:sz w:val="20"/>
          <w:szCs w:val="20"/>
        </w:rPr>
        <w:t xml:space="preserve">, как самом мощном </w:t>
      </w:r>
      <w:r w:rsidR="00D46D63">
        <w:rPr>
          <w:rFonts w:ascii="Arial" w:hAnsi="Arial" w:cs="Arial"/>
          <w:sz w:val="20"/>
          <w:szCs w:val="20"/>
        </w:rPr>
        <w:t xml:space="preserve">поставщике </w:t>
      </w:r>
      <w:r w:rsidR="003415DA">
        <w:rPr>
          <w:rFonts w:ascii="Arial" w:hAnsi="Arial" w:cs="Arial"/>
          <w:sz w:val="20"/>
          <w:szCs w:val="20"/>
        </w:rPr>
        <w:t>углеводородов в</w:t>
      </w:r>
      <w:r w:rsidR="00AD7FAD">
        <w:rPr>
          <w:rFonts w:ascii="Arial" w:hAnsi="Arial" w:cs="Arial"/>
          <w:sz w:val="20"/>
          <w:szCs w:val="20"/>
        </w:rPr>
        <w:t xml:space="preserve"> высокоиндустриальные страны</w:t>
      </w:r>
      <w:r w:rsidR="003415DA">
        <w:rPr>
          <w:rFonts w:ascii="Arial" w:hAnsi="Arial" w:cs="Arial"/>
          <w:sz w:val="20"/>
          <w:szCs w:val="20"/>
        </w:rPr>
        <w:t xml:space="preserve">, привели в последние десятилетия к противостоянию между </w:t>
      </w:r>
      <w:r w:rsidR="00AD7FAD">
        <w:rPr>
          <w:rFonts w:ascii="Arial" w:hAnsi="Arial" w:cs="Arial"/>
          <w:sz w:val="20"/>
          <w:szCs w:val="20"/>
        </w:rPr>
        <w:t>странами Запада (прежде всего, США</w:t>
      </w:r>
      <w:r w:rsidR="00B86493">
        <w:rPr>
          <w:rFonts w:ascii="Arial" w:hAnsi="Arial" w:cs="Arial"/>
          <w:sz w:val="20"/>
          <w:szCs w:val="20"/>
        </w:rPr>
        <w:t xml:space="preserve"> и</w:t>
      </w:r>
      <w:r w:rsidR="00AD7FAD">
        <w:rPr>
          <w:rFonts w:ascii="Arial" w:hAnsi="Arial" w:cs="Arial"/>
          <w:sz w:val="20"/>
          <w:szCs w:val="20"/>
        </w:rPr>
        <w:t xml:space="preserve"> Великобритания), с одной стороны, и странами </w:t>
      </w:r>
      <w:r w:rsidR="00B86493">
        <w:rPr>
          <w:rFonts w:ascii="Arial" w:hAnsi="Arial" w:cs="Arial"/>
          <w:sz w:val="20"/>
          <w:szCs w:val="20"/>
        </w:rPr>
        <w:t xml:space="preserve">с огромным потенциалом развития (Россия, Китай, Иран), с другой. Учитывая сложившуюся во второй половине 20-го века жесточайшую конфронтацию Вашингтона и Москвы, грозящую перерасти </w:t>
      </w:r>
      <w:r w:rsidR="003F53A0">
        <w:rPr>
          <w:rFonts w:ascii="Arial" w:hAnsi="Arial" w:cs="Arial"/>
          <w:sz w:val="20"/>
          <w:szCs w:val="20"/>
        </w:rPr>
        <w:t>в 50</w:t>
      </w:r>
      <w:r w:rsidR="00255CFE">
        <w:rPr>
          <w:rFonts w:ascii="Arial" w:hAnsi="Arial" w:cs="Arial"/>
          <w:sz w:val="20"/>
          <w:szCs w:val="20"/>
        </w:rPr>
        <w:t xml:space="preserve">-70-х годах </w:t>
      </w:r>
      <w:r w:rsidR="00B86493">
        <w:rPr>
          <w:rFonts w:ascii="Arial" w:hAnsi="Arial" w:cs="Arial"/>
          <w:sz w:val="20"/>
          <w:szCs w:val="20"/>
        </w:rPr>
        <w:t xml:space="preserve">в третью мировую </w:t>
      </w:r>
      <w:r w:rsidR="007E42C8">
        <w:rPr>
          <w:rFonts w:ascii="Arial" w:hAnsi="Arial" w:cs="Arial"/>
          <w:sz w:val="20"/>
          <w:szCs w:val="20"/>
        </w:rPr>
        <w:t xml:space="preserve">взаимоуничтожающую </w:t>
      </w:r>
      <w:r w:rsidR="00B86493">
        <w:rPr>
          <w:rFonts w:ascii="Arial" w:hAnsi="Arial" w:cs="Arial"/>
          <w:sz w:val="20"/>
          <w:szCs w:val="20"/>
        </w:rPr>
        <w:t>войну</w:t>
      </w:r>
      <w:r w:rsidR="007E42C8">
        <w:rPr>
          <w:rFonts w:ascii="Arial" w:hAnsi="Arial" w:cs="Arial"/>
          <w:sz w:val="20"/>
          <w:szCs w:val="20"/>
        </w:rPr>
        <w:t xml:space="preserve">, сегодняшние </w:t>
      </w:r>
      <w:r w:rsidR="00255CFE">
        <w:rPr>
          <w:rFonts w:ascii="Arial" w:hAnsi="Arial" w:cs="Arial"/>
          <w:sz w:val="20"/>
          <w:szCs w:val="20"/>
        </w:rPr>
        <w:t xml:space="preserve">агрессивные намерения и действия США в приграничных с Россией странах, </w:t>
      </w:r>
      <w:r w:rsidR="009956C3">
        <w:rPr>
          <w:rFonts w:ascii="Arial" w:hAnsi="Arial" w:cs="Arial"/>
          <w:sz w:val="20"/>
          <w:szCs w:val="20"/>
        </w:rPr>
        <w:t xml:space="preserve">политическое и военное вмешательство Запада во внутренние дела </w:t>
      </w:r>
      <w:r w:rsidR="009C1BC6">
        <w:rPr>
          <w:rFonts w:ascii="Arial" w:hAnsi="Arial" w:cs="Arial"/>
          <w:sz w:val="20"/>
          <w:szCs w:val="20"/>
        </w:rPr>
        <w:t xml:space="preserve">других </w:t>
      </w:r>
      <w:r w:rsidR="009956C3">
        <w:rPr>
          <w:rFonts w:ascii="Arial" w:hAnsi="Arial" w:cs="Arial"/>
          <w:sz w:val="20"/>
          <w:szCs w:val="20"/>
        </w:rPr>
        <w:t>суверенных стран</w:t>
      </w:r>
      <w:r w:rsidR="009C1BC6">
        <w:rPr>
          <w:rFonts w:ascii="Arial" w:hAnsi="Arial" w:cs="Arial"/>
          <w:sz w:val="20"/>
          <w:szCs w:val="20"/>
        </w:rPr>
        <w:t xml:space="preserve">, уничтожение </w:t>
      </w:r>
      <w:r w:rsidR="00124DB1">
        <w:rPr>
          <w:rFonts w:ascii="Arial" w:hAnsi="Arial" w:cs="Arial"/>
          <w:sz w:val="20"/>
          <w:szCs w:val="20"/>
        </w:rPr>
        <w:t xml:space="preserve">их </w:t>
      </w:r>
      <w:r w:rsidR="009C1BC6">
        <w:rPr>
          <w:rFonts w:ascii="Arial" w:hAnsi="Arial" w:cs="Arial"/>
          <w:sz w:val="20"/>
          <w:szCs w:val="20"/>
        </w:rPr>
        <w:t>национальных элит</w:t>
      </w:r>
      <w:r w:rsidR="009956C3">
        <w:rPr>
          <w:rFonts w:ascii="Arial" w:hAnsi="Arial" w:cs="Arial"/>
          <w:sz w:val="20"/>
          <w:szCs w:val="20"/>
        </w:rPr>
        <w:t xml:space="preserve">, </w:t>
      </w:r>
      <w:r w:rsidR="007E42C8">
        <w:rPr>
          <w:rFonts w:ascii="Arial" w:hAnsi="Arial" w:cs="Arial"/>
          <w:sz w:val="20"/>
          <w:szCs w:val="20"/>
        </w:rPr>
        <w:t xml:space="preserve">взаимные обвинения, доходящие </w:t>
      </w:r>
      <w:r w:rsidR="00255CFE">
        <w:rPr>
          <w:rFonts w:ascii="Arial" w:hAnsi="Arial" w:cs="Arial"/>
          <w:sz w:val="20"/>
          <w:szCs w:val="20"/>
        </w:rPr>
        <w:t xml:space="preserve">порой </w:t>
      </w:r>
      <w:r w:rsidR="007E42C8">
        <w:rPr>
          <w:rFonts w:ascii="Arial" w:hAnsi="Arial" w:cs="Arial"/>
          <w:sz w:val="20"/>
          <w:szCs w:val="20"/>
        </w:rPr>
        <w:t>до «базарных» оскорблений</w:t>
      </w:r>
      <w:r w:rsidR="00452BA1">
        <w:rPr>
          <w:rFonts w:ascii="Arial" w:hAnsi="Arial" w:cs="Arial"/>
          <w:sz w:val="20"/>
          <w:szCs w:val="20"/>
        </w:rPr>
        <w:t xml:space="preserve"> и угроз</w:t>
      </w:r>
      <w:r w:rsidR="00255CFE">
        <w:rPr>
          <w:rFonts w:ascii="Arial" w:hAnsi="Arial" w:cs="Arial"/>
          <w:sz w:val="20"/>
          <w:szCs w:val="20"/>
        </w:rPr>
        <w:t>, несовместимые с обычаями дипломатии</w:t>
      </w:r>
      <w:r w:rsidR="00FB6CBD">
        <w:rPr>
          <w:rFonts w:ascii="Arial" w:hAnsi="Arial" w:cs="Arial"/>
          <w:sz w:val="20"/>
          <w:szCs w:val="20"/>
        </w:rPr>
        <w:t xml:space="preserve"> и р</w:t>
      </w:r>
      <w:r w:rsidR="009956C3">
        <w:rPr>
          <w:rFonts w:ascii="Arial" w:hAnsi="Arial" w:cs="Arial"/>
          <w:sz w:val="20"/>
          <w:szCs w:val="20"/>
        </w:rPr>
        <w:t>азрушаю</w:t>
      </w:r>
      <w:r w:rsidR="00FB6CBD">
        <w:rPr>
          <w:rFonts w:ascii="Arial" w:hAnsi="Arial" w:cs="Arial"/>
          <w:sz w:val="20"/>
          <w:szCs w:val="20"/>
        </w:rPr>
        <w:t>щие</w:t>
      </w:r>
      <w:r w:rsidR="00255CFE">
        <w:rPr>
          <w:rFonts w:ascii="Arial" w:hAnsi="Arial" w:cs="Arial"/>
          <w:sz w:val="20"/>
          <w:szCs w:val="20"/>
        </w:rPr>
        <w:t xml:space="preserve"> международное право</w:t>
      </w:r>
      <w:r w:rsidR="009956C3">
        <w:rPr>
          <w:rFonts w:ascii="Arial" w:hAnsi="Arial" w:cs="Arial"/>
          <w:sz w:val="20"/>
          <w:szCs w:val="20"/>
        </w:rPr>
        <w:t xml:space="preserve">, дискредитируют </w:t>
      </w:r>
      <w:r w:rsidR="00452BA1">
        <w:rPr>
          <w:rFonts w:ascii="Arial" w:hAnsi="Arial" w:cs="Arial"/>
          <w:sz w:val="20"/>
          <w:szCs w:val="20"/>
        </w:rPr>
        <w:t xml:space="preserve">высшие </w:t>
      </w:r>
      <w:r w:rsidR="009956C3">
        <w:rPr>
          <w:rFonts w:ascii="Arial" w:hAnsi="Arial" w:cs="Arial"/>
          <w:sz w:val="20"/>
          <w:szCs w:val="20"/>
        </w:rPr>
        <w:t>международные организации</w:t>
      </w:r>
      <w:r w:rsidR="009C1BC6">
        <w:rPr>
          <w:rFonts w:ascii="Arial" w:hAnsi="Arial" w:cs="Arial"/>
          <w:sz w:val="20"/>
          <w:szCs w:val="20"/>
        </w:rPr>
        <w:t>, нарушают баланс сил</w:t>
      </w:r>
      <w:r w:rsidR="009956C3">
        <w:rPr>
          <w:rFonts w:ascii="Arial" w:hAnsi="Arial" w:cs="Arial"/>
          <w:sz w:val="20"/>
          <w:szCs w:val="20"/>
        </w:rPr>
        <w:t>, с</w:t>
      </w:r>
      <w:r w:rsidR="009C1BC6">
        <w:rPr>
          <w:rFonts w:ascii="Arial" w:hAnsi="Arial" w:cs="Arial"/>
          <w:sz w:val="20"/>
          <w:szCs w:val="20"/>
        </w:rPr>
        <w:t>ложившийся</w:t>
      </w:r>
      <w:r w:rsidR="009956C3">
        <w:rPr>
          <w:rFonts w:ascii="Arial" w:hAnsi="Arial" w:cs="Arial"/>
          <w:sz w:val="20"/>
          <w:szCs w:val="20"/>
        </w:rPr>
        <w:t xml:space="preserve"> по результатам </w:t>
      </w:r>
      <w:r w:rsidR="009C1BC6">
        <w:rPr>
          <w:rFonts w:ascii="Arial" w:hAnsi="Arial" w:cs="Arial"/>
          <w:sz w:val="20"/>
          <w:szCs w:val="20"/>
        </w:rPr>
        <w:t>В</w:t>
      </w:r>
      <w:r w:rsidR="009956C3">
        <w:rPr>
          <w:rFonts w:ascii="Arial" w:hAnsi="Arial" w:cs="Arial"/>
          <w:sz w:val="20"/>
          <w:szCs w:val="20"/>
        </w:rPr>
        <w:t>торой мировой войны</w:t>
      </w:r>
      <w:r w:rsidR="00124DB1">
        <w:rPr>
          <w:rFonts w:ascii="Arial" w:hAnsi="Arial" w:cs="Arial"/>
          <w:sz w:val="20"/>
          <w:szCs w:val="20"/>
        </w:rPr>
        <w:t>,</w:t>
      </w:r>
      <w:r w:rsidR="009956C3">
        <w:rPr>
          <w:rFonts w:ascii="Arial" w:hAnsi="Arial" w:cs="Arial"/>
          <w:sz w:val="20"/>
          <w:szCs w:val="20"/>
        </w:rPr>
        <w:t xml:space="preserve"> и ведут к дальнейшему глобальному переделу мира.</w:t>
      </w:r>
      <w:r w:rsidR="009C1BC6">
        <w:rPr>
          <w:rFonts w:ascii="Arial" w:hAnsi="Arial" w:cs="Arial"/>
          <w:sz w:val="20"/>
          <w:szCs w:val="20"/>
        </w:rPr>
        <w:t xml:space="preserve"> </w:t>
      </w:r>
      <w:r w:rsidR="00124DB1">
        <w:rPr>
          <w:rFonts w:ascii="Arial" w:hAnsi="Arial" w:cs="Arial"/>
          <w:sz w:val="20"/>
          <w:szCs w:val="20"/>
        </w:rPr>
        <w:t xml:space="preserve">Наличие ядерного оружия у России и военный паритет с Западом является главным </w:t>
      </w:r>
      <w:r w:rsidR="008853A5">
        <w:rPr>
          <w:rFonts w:ascii="Arial" w:hAnsi="Arial" w:cs="Arial"/>
          <w:sz w:val="20"/>
          <w:szCs w:val="20"/>
        </w:rPr>
        <w:t>препятствием начала</w:t>
      </w:r>
      <w:r w:rsidR="00124DB1">
        <w:rPr>
          <w:rFonts w:ascii="Arial" w:hAnsi="Arial" w:cs="Arial"/>
          <w:sz w:val="20"/>
          <w:szCs w:val="20"/>
        </w:rPr>
        <w:t xml:space="preserve"> новой мировой войны за передел </w:t>
      </w:r>
      <w:r w:rsidR="008853A5">
        <w:rPr>
          <w:rFonts w:ascii="Arial" w:hAnsi="Arial" w:cs="Arial"/>
          <w:sz w:val="20"/>
          <w:szCs w:val="20"/>
        </w:rPr>
        <w:t xml:space="preserve">мировых ресурсных </w:t>
      </w:r>
      <w:r w:rsidR="00124DB1">
        <w:rPr>
          <w:rFonts w:ascii="Arial" w:hAnsi="Arial" w:cs="Arial"/>
          <w:sz w:val="20"/>
          <w:szCs w:val="20"/>
        </w:rPr>
        <w:t>рынков</w:t>
      </w:r>
      <w:r w:rsidR="008853A5">
        <w:rPr>
          <w:rFonts w:ascii="Arial" w:hAnsi="Arial" w:cs="Arial"/>
          <w:sz w:val="20"/>
          <w:szCs w:val="20"/>
        </w:rPr>
        <w:t xml:space="preserve">. Именно поэтому сегодня для России </w:t>
      </w:r>
      <w:r w:rsidR="00FB6CBD">
        <w:rPr>
          <w:rFonts w:ascii="Arial" w:hAnsi="Arial" w:cs="Arial"/>
          <w:sz w:val="20"/>
          <w:szCs w:val="20"/>
        </w:rPr>
        <w:t>важнейшей</w:t>
      </w:r>
      <w:r w:rsidR="008853A5">
        <w:rPr>
          <w:rFonts w:ascii="Arial" w:hAnsi="Arial" w:cs="Arial"/>
          <w:sz w:val="20"/>
          <w:szCs w:val="20"/>
        </w:rPr>
        <w:t xml:space="preserve"> задачей является поддержание и совершенствование оборонного потенциала на самом современном уровне. </w:t>
      </w:r>
      <w:r w:rsidR="00AB5F8F">
        <w:rPr>
          <w:rFonts w:ascii="Arial" w:hAnsi="Arial" w:cs="Arial"/>
          <w:sz w:val="20"/>
          <w:szCs w:val="20"/>
        </w:rPr>
        <w:t>Только в</w:t>
      </w:r>
      <w:r w:rsidR="008853A5">
        <w:rPr>
          <w:rFonts w:ascii="Arial" w:hAnsi="Arial" w:cs="Arial"/>
          <w:sz w:val="20"/>
          <w:szCs w:val="20"/>
        </w:rPr>
        <w:t xml:space="preserve"> условиях мира и безопасности страна способна развивать </w:t>
      </w:r>
      <w:r w:rsidR="00FB6CBD">
        <w:rPr>
          <w:rFonts w:ascii="Arial" w:hAnsi="Arial" w:cs="Arial"/>
          <w:sz w:val="20"/>
          <w:szCs w:val="20"/>
        </w:rPr>
        <w:t xml:space="preserve">собственную </w:t>
      </w:r>
      <w:r w:rsidR="008853A5">
        <w:rPr>
          <w:rFonts w:ascii="Arial" w:hAnsi="Arial" w:cs="Arial"/>
          <w:sz w:val="20"/>
          <w:szCs w:val="20"/>
        </w:rPr>
        <w:t>экономику</w:t>
      </w:r>
      <w:r w:rsidR="00AB5F8F">
        <w:rPr>
          <w:rFonts w:ascii="Arial" w:hAnsi="Arial" w:cs="Arial"/>
          <w:sz w:val="20"/>
          <w:szCs w:val="20"/>
        </w:rPr>
        <w:t>,</w:t>
      </w:r>
      <w:r w:rsidR="008853A5">
        <w:rPr>
          <w:rFonts w:ascii="Arial" w:hAnsi="Arial" w:cs="Arial"/>
          <w:sz w:val="20"/>
          <w:szCs w:val="20"/>
        </w:rPr>
        <w:t xml:space="preserve"> социальные </w:t>
      </w:r>
      <w:r w:rsidR="00AB5F8F">
        <w:rPr>
          <w:rFonts w:ascii="Arial" w:hAnsi="Arial" w:cs="Arial"/>
          <w:sz w:val="20"/>
          <w:szCs w:val="20"/>
        </w:rPr>
        <w:t>и общественные институты в интересах своего народа.</w:t>
      </w:r>
    </w:p>
    <w:p w:rsidR="009E4477" w:rsidRPr="009E4477" w:rsidRDefault="003F53A0" w:rsidP="0050794A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</w:t>
      </w:r>
      <w:bookmarkStart w:id="0" w:name="_GoBack"/>
      <w:bookmarkEnd w:id="0"/>
      <w:r w:rsidR="00DB5442">
        <w:rPr>
          <w:rFonts w:ascii="Arial" w:hAnsi="Arial" w:cs="Arial"/>
          <w:sz w:val="20"/>
          <w:szCs w:val="20"/>
        </w:rPr>
        <w:t xml:space="preserve"> последние </w:t>
      </w:r>
      <w:r w:rsidR="00B658A8">
        <w:rPr>
          <w:rFonts w:ascii="Arial" w:hAnsi="Arial" w:cs="Arial"/>
          <w:sz w:val="20"/>
          <w:szCs w:val="20"/>
        </w:rPr>
        <w:t>двадцать</w:t>
      </w:r>
      <w:r w:rsidR="00E33A16">
        <w:rPr>
          <w:rFonts w:ascii="Arial" w:hAnsi="Arial" w:cs="Arial"/>
          <w:sz w:val="20"/>
          <w:szCs w:val="20"/>
        </w:rPr>
        <w:t xml:space="preserve"> лет в России сложилась вполне стабильная система общественно-экономических отношений</w:t>
      </w:r>
      <w:r w:rsidR="00E61DE3">
        <w:rPr>
          <w:rFonts w:ascii="Arial" w:hAnsi="Arial" w:cs="Arial"/>
          <w:sz w:val="20"/>
          <w:szCs w:val="20"/>
        </w:rPr>
        <w:t>, основанных на многоукладности, на разных формах собственности, суть котор</w:t>
      </w:r>
      <w:r w:rsidR="00B658A8">
        <w:rPr>
          <w:rFonts w:ascii="Arial" w:hAnsi="Arial" w:cs="Arial"/>
          <w:sz w:val="20"/>
          <w:szCs w:val="20"/>
        </w:rPr>
        <w:t>ой</w:t>
      </w:r>
      <w:r w:rsidR="00E61DE3">
        <w:rPr>
          <w:rFonts w:ascii="Arial" w:hAnsi="Arial" w:cs="Arial"/>
          <w:sz w:val="20"/>
          <w:szCs w:val="20"/>
        </w:rPr>
        <w:t xml:space="preserve"> состоит в </w:t>
      </w:r>
      <w:bookmarkStart w:id="1" w:name="931"/>
      <w:r w:rsidR="00E61DE3" w:rsidRPr="00E61DE3">
        <w:rPr>
          <w:rFonts w:ascii="Arial" w:hAnsi="Arial" w:cs="Arial"/>
          <w:sz w:val="20"/>
          <w:szCs w:val="20"/>
        </w:rPr>
        <w:t>реализации экономической свободы</w:t>
      </w:r>
      <w:r w:rsidR="00E61DE3">
        <w:rPr>
          <w:rFonts w:ascii="Arial" w:hAnsi="Arial" w:cs="Arial"/>
          <w:sz w:val="20"/>
          <w:szCs w:val="20"/>
        </w:rPr>
        <w:t xml:space="preserve"> гражданина.</w:t>
      </w:r>
      <w:r w:rsidR="00B658A8">
        <w:rPr>
          <w:rFonts w:ascii="Arial" w:hAnsi="Arial" w:cs="Arial"/>
          <w:sz w:val="20"/>
          <w:szCs w:val="20"/>
        </w:rPr>
        <w:t xml:space="preserve"> За это время </w:t>
      </w:r>
      <w:r w:rsidR="00B658A8" w:rsidRPr="0078231B">
        <w:rPr>
          <w:rFonts w:ascii="Arial" w:hAnsi="Arial" w:cs="Arial"/>
          <w:sz w:val="20"/>
          <w:szCs w:val="20"/>
        </w:rPr>
        <w:t xml:space="preserve">благодаря укреплению государственной структуры и дисциплины удалось </w:t>
      </w:r>
      <w:r w:rsidR="00B658A8">
        <w:rPr>
          <w:rFonts w:ascii="Arial" w:hAnsi="Arial" w:cs="Arial"/>
          <w:sz w:val="20"/>
          <w:szCs w:val="20"/>
        </w:rPr>
        <w:t>сбалансировать</w:t>
      </w:r>
      <w:r w:rsidR="00B658A8" w:rsidRPr="0078231B">
        <w:rPr>
          <w:rFonts w:ascii="Arial" w:hAnsi="Arial" w:cs="Arial"/>
          <w:sz w:val="20"/>
          <w:szCs w:val="20"/>
        </w:rPr>
        <w:t xml:space="preserve"> экономику и финансы, </w:t>
      </w:r>
      <w:r w:rsidR="00B658A8">
        <w:rPr>
          <w:rFonts w:ascii="Arial" w:hAnsi="Arial" w:cs="Arial"/>
          <w:sz w:val="20"/>
          <w:szCs w:val="20"/>
        </w:rPr>
        <w:t xml:space="preserve">стабилизировать работу предприятий, </w:t>
      </w:r>
      <w:r w:rsidR="00D914CC">
        <w:rPr>
          <w:rFonts w:ascii="Arial" w:hAnsi="Arial" w:cs="Arial"/>
          <w:sz w:val="20"/>
          <w:szCs w:val="20"/>
        </w:rPr>
        <w:t>воссоздать</w:t>
      </w:r>
      <w:r w:rsidR="00B658A8" w:rsidRPr="0078231B">
        <w:rPr>
          <w:rFonts w:ascii="Arial" w:hAnsi="Arial" w:cs="Arial"/>
          <w:sz w:val="20"/>
          <w:szCs w:val="20"/>
        </w:rPr>
        <w:t xml:space="preserve"> социальные институты (пенсионную систему, систему медицинского обслуживания, систему социальной помощи), улучшить материальное и социальное положение населения</w:t>
      </w:r>
      <w:r w:rsidR="00D914CC">
        <w:rPr>
          <w:rFonts w:ascii="Arial" w:hAnsi="Arial" w:cs="Arial"/>
          <w:sz w:val="20"/>
          <w:szCs w:val="20"/>
        </w:rPr>
        <w:t>.</w:t>
      </w:r>
      <w:r w:rsidR="00B658A8" w:rsidRPr="0078231B">
        <w:rPr>
          <w:rFonts w:ascii="Arial" w:hAnsi="Arial" w:cs="Arial"/>
          <w:sz w:val="20"/>
          <w:szCs w:val="20"/>
        </w:rPr>
        <w:t xml:space="preserve"> </w:t>
      </w:r>
      <w:r w:rsidR="00D914CC" w:rsidRPr="0078231B">
        <w:rPr>
          <w:rFonts w:ascii="Arial" w:hAnsi="Arial" w:cs="Arial"/>
          <w:sz w:val="20"/>
          <w:szCs w:val="20"/>
        </w:rPr>
        <w:t xml:space="preserve">Стабилизировался спрос не только на продукты питания </w:t>
      </w:r>
      <w:r w:rsidR="00D914CC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бытовые </w:t>
      </w:r>
      <w:r w:rsidR="0050794A">
        <w:rPr>
          <w:rFonts w:ascii="Arial" w:hAnsi="Arial" w:cs="Arial"/>
          <w:sz w:val="20"/>
          <w:szCs w:val="20"/>
        </w:rPr>
        <w:t>товары, но и на</w:t>
      </w:r>
      <w:r w:rsidR="00D914CC" w:rsidRPr="0078231B">
        <w:rPr>
          <w:rFonts w:ascii="Arial" w:hAnsi="Arial" w:cs="Arial"/>
          <w:sz w:val="20"/>
          <w:szCs w:val="20"/>
        </w:rPr>
        <w:t xml:space="preserve"> продукцию производственного назначения. </w:t>
      </w:r>
      <w:r w:rsidR="00B658A8" w:rsidRPr="0078231B">
        <w:rPr>
          <w:rFonts w:ascii="Arial" w:hAnsi="Arial" w:cs="Arial"/>
          <w:sz w:val="20"/>
          <w:szCs w:val="20"/>
        </w:rPr>
        <w:t>Благоприятные условия для развития привели к росту производства всех отраслей экономики</w:t>
      </w:r>
      <w:r w:rsidR="00D914CC">
        <w:rPr>
          <w:rFonts w:ascii="Arial" w:hAnsi="Arial" w:cs="Arial"/>
          <w:sz w:val="20"/>
          <w:szCs w:val="20"/>
        </w:rPr>
        <w:t>, росту</w:t>
      </w:r>
      <w:r w:rsidR="00D914CC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D914CC">
        <w:rPr>
          <w:rFonts w:ascii="Arial" w:hAnsi="Arial" w:cs="Arial"/>
          <w:sz w:val="20"/>
          <w:szCs w:val="20"/>
        </w:rPr>
        <w:t>и</w:t>
      </w:r>
      <w:r w:rsidR="00D914CC" w:rsidRPr="0078231B">
        <w:rPr>
          <w:rFonts w:ascii="Arial" w:hAnsi="Arial" w:cs="Arial"/>
          <w:sz w:val="20"/>
          <w:szCs w:val="20"/>
        </w:rPr>
        <w:t xml:space="preserve"> страны в мировом разделении труда. </w:t>
      </w:r>
      <w:bookmarkEnd w:id="1"/>
    </w:p>
    <w:p w:rsidR="0050794A" w:rsidRDefault="00100CF7" w:rsidP="00471F7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Основные экономические показатели</w:t>
      </w:r>
      <w:r w:rsidR="00191CD5" w:rsidRPr="0078231B">
        <w:rPr>
          <w:rFonts w:ascii="Arial" w:hAnsi="Arial" w:cs="Arial"/>
          <w:b/>
          <w:sz w:val="20"/>
          <w:szCs w:val="20"/>
        </w:rPr>
        <w:t xml:space="preserve"> Российской Федерации</w:t>
      </w:r>
      <w:r w:rsidR="00471F7B">
        <w:rPr>
          <w:rFonts w:ascii="Arial" w:hAnsi="Arial" w:cs="Arial"/>
          <w:b/>
          <w:sz w:val="20"/>
          <w:szCs w:val="20"/>
        </w:rPr>
        <w:t xml:space="preserve"> </w:t>
      </w:r>
    </w:p>
    <w:p w:rsidR="003C3A8E" w:rsidRPr="003F53A0" w:rsidRDefault="0078435D" w:rsidP="003F53A0">
      <w:pPr>
        <w:spacing w:after="0" w:line="240" w:lineRule="auto"/>
        <w:jc w:val="center"/>
        <w:rPr>
          <w:noProof/>
          <w:lang w:eastAsia="ru-RU"/>
        </w:rPr>
      </w:pPr>
      <w:r w:rsidRPr="0078435D">
        <w:rPr>
          <w:noProof/>
          <w:lang w:eastAsia="ru-RU"/>
        </w:rPr>
        <w:drawing>
          <wp:inline distT="0" distB="0" distL="0" distR="0" wp14:anchorId="103E818E" wp14:editId="2586E02B">
            <wp:extent cx="5448300" cy="5133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13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5D" w:rsidRDefault="0078435D" w:rsidP="0078435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(далее </w:t>
      </w:r>
      <w:r w:rsidRPr="004350FD">
        <w:rPr>
          <w:rFonts w:ascii="Arial" w:hAnsi="Arial" w:cs="Arial"/>
          <w:color w:val="00B050"/>
          <w:sz w:val="20"/>
          <w:szCs w:val="20"/>
        </w:rPr>
        <w:t>зеленым</w:t>
      </w:r>
      <w:r>
        <w:rPr>
          <w:rFonts w:ascii="Arial" w:hAnsi="Arial" w:cs="Arial"/>
          <w:sz w:val="20"/>
          <w:szCs w:val="20"/>
        </w:rPr>
        <w:t xml:space="preserve"> цветом выделены положительные тенденции, </w:t>
      </w:r>
      <w:r w:rsidRPr="004350FD">
        <w:rPr>
          <w:rFonts w:ascii="Arial" w:hAnsi="Arial" w:cs="Arial"/>
          <w:color w:val="FF0000"/>
          <w:sz w:val="20"/>
          <w:szCs w:val="20"/>
        </w:rPr>
        <w:t>красным</w:t>
      </w:r>
      <w:r>
        <w:rPr>
          <w:rFonts w:ascii="Arial" w:hAnsi="Arial" w:cs="Arial"/>
          <w:sz w:val="20"/>
          <w:szCs w:val="20"/>
        </w:rPr>
        <w:t xml:space="preserve"> - отрицательные)</w:t>
      </w:r>
    </w:p>
    <w:p w:rsidR="009F26DA" w:rsidRDefault="004623C0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Судя по</w:t>
      </w:r>
      <w:r w:rsidR="00A34739">
        <w:rPr>
          <w:rFonts w:ascii="Arial" w:hAnsi="Arial" w:cs="Arial"/>
          <w:sz w:val="20"/>
          <w:szCs w:val="20"/>
        </w:rPr>
        <w:t xml:space="preserve"> данны</w:t>
      </w:r>
      <w:r w:rsidR="002D01F3">
        <w:rPr>
          <w:rFonts w:ascii="Arial" w:hAnsi="Arial" w:cs="Arial"/>
          <w:sz w:val="20"/>
          <w:szCs w:val="20"/>
        </w:rPr>
        <w:t>м</w:t>
      </w:r>
      <w:r w:rsidR="00A34739">
        <w:rPr>
          <w:rFonts w:ascii="Arial" w:hAnsi="Arial" w:cs="Arial"/>
          <w:sz w:val="20"/>
          <w:szCs w:val="20"/>
        </w:rPr>
        <w:t xml:space="preserve"> Росстата</w:t>
      </w:r>
      <w:r>
        <w:rPr>
          <w:rFonts w:ascii="Arial" w:hAnsi="Arial" w:cs="Arial"/>
          <w:sz w:val="20"/>
          <w:szCs w:val="20"/>
        </w:rPr>
        <w:t xml:space="preserve"> и БР</w:t>
      </w:r>
      <w:r w:rsidR="00471F7B">
        <w:rPr>
          <w:rFonts w:ascii="Arial" w:hAnsi="Arial" w:cs="Arial"/>
          <w:sz w:val="20"/>
          <w:szCs w:val="20"/>
        </w:rPr>
        <w:t>,</w:t>
      </w:r>
      <w:r w:rsidR="00A34739">
        <w:rPr>
          <w:rFonts w:ascii="Arial" w:hAnsi="Arial" w:cs="Arial"/>
          <w:sz w:val="20"/>
          <w:szCs w:val="20"/>
        </w:rPr>
        <w:t xml:space="preserve"> </w:t>
      </w:r>
      <w:r w:rsidR="00762B1B" w:rsidRPr="008A1379">
        <w:rPr>
          <w:rFonts w:ascii="Arial" w:hAnsi="Arial" w:cs="Arial"/>
          <w:sz w:val="20"/>
          <w:szCs w:val="20"/>
        </w:rPr>
        <w:t xml:space="preserve">все ключевые экономические показатели Российской Федерации </w:t>
      </w:r>
      <w:r w:rsidR="00C16D6D" w:rsidRPr="008A1379">
        <w:rPr>
          <w:rFonts w:ascii="Arial" w:hAnsi="Arial" w:cs="Arial"/>
          <w:sz w:val="20"/>
          <w:szCs w:val="20"/>
        </w:rPr>
        <w:t>положительны</w:t>
      </w:r>
      <w:r w:rsidR="009F26DA">
        <w:rPr>
          <w:rFonts w:ascii="Arial" w:hAnsi="Arial" w:cs="Arial"/>
          <w:sz w:val="20"/>
          <w:szCs w:val="20"/>
        </w:rPr>
        <w:t xml:space="preserve">, за исключением </w:t>
      </w:r>
      <w:r>
        <w:rPr>
          <w:rFonts w:ascii="Arial" w:hAnsi="Arial" w:cs="Arial"/>
          <w:sz w:val="20"/>
          <w:szCs w:val="20"/>
        </w:rPr>
        <w:t xml:space="preserve">строительства, где в целом наблюдается стагнация, и </w:t>
      </w:r>
      <w:r w:rsidR="009F26DA">
        <w:rPr>
          <w:rFonts w:ascii="Arial" w:hAnsi="Arial" w:cs="Arial"/>
          <w:sz w:val="20"/>
          <w:szCs w:val="20"/>
        </w:rPr>
        <w:t>сельскохозяйственной отрасли</w:t>
      </w:r>
      <w:r>
        <w:rPr>
          <w:rFonts w:ascii="Arial" w:hAnsi="Arial" w:cs="Arial"/>
          <w:sz w:val="20"/>
          <w:szCs w:val="20"/>
        </w:rPr>
        <w:t>, где,</w:t>
      </w:r>
      <w:r w:rsidR="0038173E">
        <w:rPr>
          <w:rFonts w:ascii="Arial" w:hAnsi="Arial" w:cs="Arial"/>
          <w:sz w:val="20"/>
          <w:szCs w:val="20"/>
        </w:rPr>
        <w:t xml:space="preserve"> несмотря на рост</w:t>
      </w:r>
      <w:r w:rsidR="009F26DA">
        <w:rPr>
          <w:rFonts w:ascii="Arial" w:hAnsi="Arial" w:cs="Arial"/>
          <w:sz w:val="20"/>
          <w:szCs w:val="20"/>
        </w:rPr>
        <w:t xml:space="preserve"> </w:t>
      </w:r>
      <w:r w:rsidR="0038173E">
        <w:rPr>
          <w:rFonts w:ascii="Arial" w:hAnsi="Arial" w:cs="Arial"/>
          <w:sz w:val="20"/>
          <w:szCs w:val="20"/>
        </w:rPr>
        <w:t xml:space="preserve">производства продукции животноводства, </w:t>
      </w:r>
      <w:r w:rsidR="009F26DA">
        <w:rPr>
          <w:rFonts w:ascii="Arial" w:hAnsi="Arial" w:cs="Arial"/>
          <w:sz w:val="20"/>
          <w:szCs w:val="20"/>
        </w:rPr>
        <w:t>зерна</w:t>
      </w:r>
      <w:r w:rsidR="009F26DA" w:rsidRPr="009F26DA">
        <w:rPr>
          <w:rFonts w:ascii="Arial" w:hAnsi="Arial" w:cs="Arial"/>
          <w:sz w:val="20"/>
          <w:szCs w:val="20"/>
        </w:rPr>
        <w:t xml:space="preserve"> намолочено на </w:t>
      </w:r>
      <w:r w:rsidR="009F26DA" w:rsidRPr="0038173E">
        <w:rPr>
          <w:rFonts w:ascii="Arial" w:hAnsi="Arial" w:cs="Arial"/>
          <w:color w:val="FF0000"/>
          <w:sz w:val="20"/>
          <w:szCs w:val="20"/>
        </w:rPr>
        <w:t>20,6</w:t>
      </w:r>
      <w:r w:rsidR="009F26DA" w:rsidRPr="009F26DA">
        <w:rPr>
          <w:rFonts w:ascii="Arial" w:hAnsi="Arial" w:cs="Arial"/>
          <w:sz w:val="20"/>
          <w:szCs w:val="20"/>
        </w:rPr>
        <w:t xml:space="preserve">% меньше, чем на </w:t>
      </w:r>
      <w:r w:rsidR="009F26DA">
        <w:rPr>
          <w:rFonts w:ascii="Arial" w:hAnsi="Arial" w:cs="Arial"/>
          <w:sz w:val="20"/>
          <w:szCs w:val="20"/>
        </w:rPr>
        <w:t>эту же дату предыдущего года, с</w:t>
      </w:r>
      <w:r w:rsidR="009F26DA" w:rsidRPr="009F26DA">
        <w:rPr>
          <w:rFonts w:ascii="Arial" w:hAnsi="Arial" w:cs="Arial"/>
          <w:sz w:val="20"/>
          <w:szCs w:val="20"/>
        </w:rPr>
        <w:t xml:space="preserve">ахарной свеклы накопано на </w:t>
      </w:r>
      <w:r w:rsidR="009F26DA" w:rsidRPr="0038173E">
        <w:rPr>
          <w:rFonts w:ascii="Arial" w:hAnsi="Arial" w:cs="Arial"/>
          <w:color w:val="FF0000"/>
          <w:sz w:val="20"/>
          <w:szCs w:val="20"/>
        </w:rPr>
        <w:t>17,1</w:t>
      </w:r>
      <w:r w:rsidR="009F26DA" w:rsidRPr="009F26DA">
        <w:rPr>
          <w:rFonts w:ascii="Arial" w:hAnsi="Arial" w:cs="Arial"/>
          <w:sz w:val="20"/>
          <w:szCs w:val="20"/>
        </w:rPr>
        <w:t>% меньше</w:t>
      </w:r>
      <w:r w:rsidR="0038173E">
        <w:rPr>
          <w:rFonts w:ascii="Arial" w:hAnsi="Arial" w:cs="Arial"/>
          <w:sz w:val="20"/>
          <w:szCs w:val="20"/>
        </w:rPr>
        <w:t>.</w:t>
      </w:r>
      <w:r w:rsidR="009F26DA">
        <w:rPr>
          <w:rFonts w:ascii="Arial" w:hAnsi="Arial" w:cs="Arial"/>
          <w:sz w:val="20"/>
          <w:szCs w:val="20"/>
        </w:rPr>
        <w:t xml:space="preserve"> </w:t>
      </w:r>
    </w:p>
    <w:p w:rsidR="00905798" w:rsidRPr="008A0EAC" w:rsidRDefault="0038173E" w:rsidP="0038173E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По-прежнему отстает рост </w:t>
      </w:r>
      <w:r w:rsidR="0094242D">
        <w:rPr>
          <w:rFonts w:ascii="Arial" w:hAnsi="Arial" w:cs="Arial"/>
          <w:sz w:val="20"/>
          <w:szCs w:val="20"/>
        </w:rPr>
        <w:t>реальны</w:t>
      </w:r>
      <w:r>
        <w:rPr>
          <w:rFonts w:ascii="Arial" w:hAnsi="Arial" w:cs="Arial"/>
          <w:sz w:val="20"/>
          <w:szCs w:val="20"/>
        </w:rPr>
        <w:t>х</w:t>
      </w:r>
      <w:r w:rsidR="0094242D">
        <w:rPr>
          <w:rFonts w:ascii="Arial" w:hAnsi="Arial" w:cs="Arial"/>
          <w:sz w:val="20"/>
          <w:szCs w:val="20"/>
        </w:rPr>
        <w:t xml:space="preserve"> денежны</w:t>
      </w:r>
      <w:r>
        <w:rPr>
          <w:rFonts w:ascii="Arial" w:hAnsi="Arial" w:cs="Arial"/>
          <w:sz w:val="20"/>
          <w:szCs w:val="20"/>
        </w:rPr>
        <w:t>х</w:t>
      </w:r>
      <w:r w:rsidR="0094242D">
        <w:rPr>
          <w:rFonts w:ascii="Arial" w:hAnsi="Arial" w:cs="Arial"/>
          <w:sz w:val="20"/>
          <w:szCs w:val="20"/>
        </w:rPr>
        <w:t xml:space="preserve"> доход</w:t>
      </w:r>
      <w:r>
        <w:rPr>
          <w:rFonts w:ascii="Arial" w:hAnsi="Arial" w:cs="Arial"/>
          <w:sz w:val="20"/>
          <w:szCs w:val="20"/>
        </w:rPr>
        <w:t>ов</w:t>
      </w:r>
      <w:r w:rsidR="0094242D">
        <w:rPr>
          <w:rFonts w:ascii="Arial" w:hAnsi="Arial" w:cs="Arial"/>
          <w:sz w:val="20"/>
          <w:szCs w:val="20"/>
        </w:rPr>
        <w:t xml:space="preserve"> больши</w:t>
      </w:r>
      <w:r w:rsidR="00034171">
        <w:rPr>
          <w:rFonts w:ascii="Arial" w:hAnsi="Arial" w:cs="Arial"/>
          <w:sz w:val="20"/>
          <w:szCs w:val="20"/>
        </w:rPr>
        <w:t>нства населения, в результате чего – низкий потребительский спрос, низкий рост торговли, сферы услуг, строительства и промышленного производства. Как результат, - низкий общий рост ВВП.</w:t>
      </w:r>
    </w:p>
    <w:p w:rsidR="006F4228" w:rsidRDefault="006D2E14" w:rsidP="006F103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8A0EAC">
        <w:rPr>
          <w:rFonts w:ascii="Arial" w:hAnsi="Arial" w:cs="Arial"/>
          <w:sz w:val="20"/>
          <w:szCs w:val="20"/>
        </w:rPr>
        <w:t xml:space="preserve"> </w:t>
      </w:r>
      <w:r w:rsidR="006F1037">
        <w:rPr>
          <w:rFonts w:ascii="Arial" w:hAnsi="Arial" w:cs="Arial"/>
          <w:sz w:val="20"/>
          <w:szCs w:val="20"/>
        </w:rPr>
        <w:t xml:space="preserve">объем СМР </w:t>
      </w:r>
      <w:r w:rsidR="006F1037" w:rsidRPr="006F1037">
        <w:rPr>
          <w:rFonts w:ascii="Arial" w:hAnsi="Arial" w:cs="Arial"/>
          <w:sz w:val="20"/>
          <w:szCs w:val="20"/>
        </w:rPr>
        <w:t xml:space="preserve">в </w:t>
      </w:r>
      <w:r w:rsidR="002D01F3">
        <w:rPr>
          <w:rFonts w:ascii="Arial" w:hAnsi="Arial" w:cs="Arial"/>
          <w:sz w:val="20"/>
          <w:szCs w:val="20"/>
        </w:rPr>
        <w:t xml:space="preserve">период </w:t>
      </w:r>
      <w:r w:rsidR="002D01F3" w:rsidRPr="002D01F3">
        <w:rPr>
          <w:rFonts w:ascii="Arial" w:hAnsi="Arial" w:cs="Arial"/>
          <w:sz w:val="20"/>
          <w:szCs w:val="20"/>
        </w:rPr>
        <w:t>январ</w:t>
      </w:r>
      <w:r w:rsidR="002D01F3">
        <w:rPr>
          <w:rFonts w:ascii="Arial" w:hAnsi="Arial" w:cs="Arial"/>
          <w:sz w:val="20"/>
          <w:szCs w:val="20"/>
        </w:rPr>
        <w:t>ь</w:t>
      </w:r>
      <w:r w:rsidR="002D01F3" w:rsidRPr="002D01F3">
        <w:rPr>
          <w:rFonts w:ascii="Arial" w:hAnsi="Arial" w:cs="Arial"/>
          <w:sz w:val="20"/>
          <w:szCs w:val="20"/>
        </w:rPr>
        <w:t>-</w:t>
      </w:r>
      <w:r w:rsidR="00CD4FED">
        <w:rPr>
          <w:rFonts w:ascii="Arial" w:hAnsi="Arial" w:cs="Arial"/>
          <w:sz w:val="20"/>
          <w:szCs w:val="20"/>
        </w:rPr>
        <w:t>август</w:t>
      </w:r>
      <w:r w:rsidR="002D01F3" w:rsidRPr="002D01F3">
        <w:rPr>
          <w:rFonts w:ascii="Arial" w:hAnsi="Arial" w:cs="Arial"/>
          <w:sz w:val="20"/>
          <w:szCs w:val="20"/>
        </w:rPr>
        <w:t xml:space="preserve"> 2018г. </w:t>
      </w:r>
      <w:r w:rsidR="00CD4FED">
        <w:rPr>
          <w:rFonts w:ascii="Arial" w:hAnsi="Arial" w:cs="Arial"/>
          <w:sz w:val="20"/>
          <w:szCs w:val="20"/>
        </w:rPr>
        <w:t>–</w:t>
      </w:r>
      <w:r w:rsidR="002D01F3" w:rsidRPr="002D01F3">
        <w:rPr>
          <w:rFonts w:ascii="Arial" w:hAnsi="Arial" w:cs="Arial"/>
          <w:sz w:val="20"/>
          <w:szCs w:val="20"/>
        </w:rPr>
        <w:t xml:space="preserve"> </w:t>
      </w:r>
      <w:r w:rsidR="00CD4FED">
        <w:rPr>
          <w:rFonts w:ascii="Arial" w:hAnsi="Arial" w:cs="Arial"/>
          <w:sz w:val="20"/>
          <w:szCs w:val="20"/>
        </w:rPr>
        <w:t>4337,1</w:t>
      </w:r>
      <w:r w:rsidR="002D01F3" w:rsidRPr="002D01F3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2D01F3" w:rsidRPr="002D01F3">
        <w:rPr>
          <w:rFonts w:ascii="Arial" w:hAnsi="Arial" w:cs="Arial"/>
          <w:sz w:val="20"/>
          <w:szCs w:val="20"/>
        </w:rPr>
        <w:t>млрд.рублей</w:t>
      </w:r>
      <w:proofErr w:type="spellEnd"/>
      <w:proofErr w:type="gramEnd"/>
      <w:r w:rsidR="002D01F3" w:rsidRPr="002D01F3">
        <w:rPr>
          <w:rFonts w:ascii="Arial" w:hAnsi="Arial" w:cs="Arial"/>
          <w:sz w:val="20"/>
          <w:szCs w:val="20"/>
        </w:rPr>
        <w:t xml:space="preserve">, или </w:t>
      </w:r>
      <w:r w:rsidR="002D01F3" w:rsidRPr="00B31BEF">
        <w:rPr>
          <w:rFonts w:ascii="Arial" w:hAnsi="Arial" w:cs="Arial"/>
          <w:color w:val="FF0000"/>
          <w:sz w:val="20"/>
          <w:szCs w:val="20"/>
        </w:rPr>
        <w:t>99,</w:t>
      </w:r>
      <w:r w:rsidR="00CD4FED">
        <w:rPr>
          <w:rFonts w:ascii="Arial" w:hAnsi="Arial" w:cs="Arial"/>
          <w:color w:val="FF0000"/>
          <w:sz w:val="20"/>
          <w:szCs w:val="20"/>
        </w:rPr>
        <w:t>2</w:t>
      </w:r>
      <w:r w:rsidR="002D01F3" w:rsidRPr="002D01F3">
        <w:rPr>
          <w:rFonts w:ascii="Arial" w:hAnsi="Arial" w:cs="Arial"/>
          <w:sz w:val="20"/>
          <w:szCs w:val="20"/>
        </w:rPr>
        <w:t>%</w:t>
      </w:r>
      <w:r w:rsidR="00B31BEF">
        <w:rPr>
          <w:rFonts w:ascii="Arial" w:hAnsi="Arial" w:cs="Arial"/>
          <w:sz w:val="20"/>
          <w:szCs w:val="20"/>
        </w:rPr>
        <w:t xml:space="preserve"> г/г</w:t>
      </w:r>
      <w:r w:rsidR="002D01F3" w:rsidRPr="002D01F3">
        <w:rPr>
          <w:rFonts w:ascii="Arial" w:hAnsi="Arial" w:cs="Arial"/>
          <w:sz w:val="20"/>
          <w:szCs w:val="20"/>
        </w:rPr>
        <w:t>.</w:t>
      </w:r>
      <w:r w:rsidR="006F1037">
        <w:rPr>
          <w:rFonts w:ascii="Arial" w:hAnsi="Arial" w:cs="Arial"/>
          <w:sz w:val="20"/>
          <w:szCs w:val="20"/>
        </w:rPr>
        <w:t xml:space="preserve"> (в сопоставимых ценах)</w:t>
      </w:r>
      <w:r w:rsidR="00E43DD6">
        <w:rPr>
          <w:rFonts w:ascii="Arial" w:hAnsi="Arial" w:cs="Arial"/>
          <w:sz w:val="20"/>
          <w:szCs w:val="20"/>
        </w:rPr>
        <w:t>, что недостаточно для роста рынка недвижимости, но удовлетворительно</w:t>
      </w:r>
      <w:r w:rsidR="002160C2">
        <w:rPr>
          <w:rFonts w:ascii="Arial" w:hAnsi="Arial" w:cs="Arial"/>
          <w:sz w:val="20"/>
          <w:szCs w:val="20"/>
        </w:rPr>
        <w:t>, учитывая завышенный (экономически необоснованный</w:t>
      </w:r>
      <w:r w:rsidR="004350FD">
        <w:rPr>
          <w:rFonts w:ascii="Arial" w:hAnsi="Arial" w:cs="Arial"/>
          <w:sz w:val="20"/>
          <w:szCs w:val="20"/>
        </w:rPr>
        <w:t xml:space="preserve"> ростом доходов</w:t>
      </w:r>
      <w:r w:rsidR="002160C2">
        <w:rPr>
          <w:rFonts w:ascii="Arial" w:hAnsi="Arial" w:cs="Arial"/>
          <w:sz w:val="20"/>
          <w:szCs w:val="20"/>
        </w:rPr>
        <w:t xml:space="preserve">) рост в периоды 2006, 2007, 2013, 2014 годов (7-20% в год), когда за период 2005-2015 гг. среднегодовой рост </w:t>
      </w:r>
      <w:r w:rsidR="00B31BEF">
        <w:rPr>
          <w:rFonts w:ascii="Arial" w:hAnsi="Arial" w:cs="Arial"/>
          <w:sz w:val="20"/>
          <w:szCs w:val="20"/>
        </w:rPr>
        <w:t xml:space="preserve">объемов СМР </w:t>
      </w:r>
      <w:r w:rsidR="002160C2">
        <w:rPr>
          <w:rFonts w:ascii="Arial" w:hAnsi="Arial" w:cs="Arial"/>
          <w:sz w:val="20"/>
          <w:szCs w:val="20"/>
        </w:rPr>
        <w:t>сост</w:t>
      </w:r>
      <w:r w:rsidR="004350FD">
        <w:rPr>
          <w:rFonts w:ascii="Arial" w:hAnsi="Arial" w:cs="Arial"/>
          <w:sz w:val="20"/>
          <w:szCs w:val="20"/>
        </w:rPr>
        <w:t>ав</w:t>
      </w:r>
      <w:r w:rsidR="00CD4FED">
        <w:rPr>
          <w:rFonts w:ascii="Arial" w:hAnsi="Arial" w:cs="Arial"/>
          <w:sz w:val="20"/>
          <w:szCs w:val="20"/>
        </w:rPr>
        <w:t>лял</w:t>
      </w:r>
      <w:r w:rsidR="004350FD">
        <w:rPr>
          <w:rFonts w:ascii="Arial" w:hAnsi="Arial" w:cs="Arial"/>
          <w:sz w:val="20"/>
          <w:szCs w:val="20"/>
        </w:rPr>
        <w:t xml:space="preserve"> 9,1%. Это обусл</w:t>
      </w:r>
      <w:r w:rsidR="00CD4FED">
        <w:rPr>
          <w:rFonts w:ascii="Arial" w:hAnsi="Arial" w:cs="Arial"/>
          <w:sz w:val="20"/>
          <w:szCs w:val="20"/>
        </w:rPr>
        <w:t>авливает</w:t>
      </w:r>
      <w:r w:rsidR="004350FD">
        <w:rPr>
          <w:rFonts w:ascii="Arial" w:hAnsi="Arial" w:cs="Arial"/>
          <w:sz w:val="20"/>
          <w:szCs w:val="20"/>
        </w:rPr>
        <w:t xml:space="preserve"> коррек</w:t>
      </w:r>
      <w:r w:rsidR="002160C2">
        <w:rPr>
          <w:rFonts w:ascii="Arial" w:hAnsi="Arial" w:cs="Arial"/>
          <w:sz w:val="20"/>
          <w:szCs w:val="20"/>
        </w:rPr>
        <w:t xml:space="preserve">цию </w:t>
      </w:r>
      <w:r w:rsidR="004350FD">
        <w:rPr>
          <w:rFonts w:ascii="Arial" w:hAnsi="Arial" w:cs="Arial"/>
          <w:sz w:val="20"/>
          <w:szCs w:val="20"/>
        </w:rPr>
        <w:t xml:space="preserve">цен рынка </w:t>
      </w:r>
      <w:r w:rsidR="0094242D">
        <w:rPr>
          <w:rFonts w:ascii="Arial" w:hAnsi="Arial" w:cs="Arial"/>
          <w:sz w:val="20"/>
          <w:szCs w:val="20"/>
        </w:rPr>
        <w:t xml:space="preserve">недвижимости </w:t>
      </w:r>
      <w:r w:rsidR="004350FD">
        <w:rPr>
          <w:rFonts w:ascii="Arial" w:hAnsi="Arial" w:cs="Arial"/>
          <w:sz w:val="20"/>
          <w:szCs w:val="20"/>
        </w:rPr>
        <w:t>в 2016-201</w:t>
      </w:r>
      <w:r w:rsidR="004623C0">
        <w:rPr>
          <w:rFonts w:ascii="Arial" w:hAnsi="Arial" w:cs="Arial"/>
          <w:sz w:val="20"/>
          <w:szCs w:val="20"/>
        </w:rPr>
        <w:t>7</w:t>
      </w:r>
      <w:r w:rsidR="004350FD">
        <w:rPr>
          <w:rFonts w:ascii="Arial" w:hAnsi="Arial" w:cs="Arial"/>
          <w:sz w:val="20"/>
          <w:szCs w:val="20"/>
        </w:rPr>
        <w:t>гг.</w:t>
      </w:r>
    </w:p>
    <w:p w:rsidR="00035039" w:rsidRPr="0078231B" w:rsidRDefault="00035039" w:rsidP="00035039">
      <w:pPr>
        <w:spacing w:after="0" w:line="240" w:lineRule="auto"/>
        <w:ind w:firstLine="426"/>
        <w:jc w:val="center"/>
        <w:rPr>
          <w:rFonts w:ascii="Arial" w:hAnsi="Arial" w:cs="Arial"/>
          <w:sz w:val="20"/>
          <w:szCs w:val="20"/>
        </w:rPr>
      </w:pPr>
      <w:r w:rsidRPr="00035039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E63A2BE" wp14:editId="2323B794">
            <wp:extent cx="3889268" cy="24412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42601" cy="2474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037" w:rsidRDefault="002102F9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8231B">
        <w:rPr>
          <w:rFonts w:ascii="Arial" w:hAnsi="Arial" w:cs="Arial"/>
          <w:b/>
          <w:bCs/>
          <w:sz w:val="20"/>
          <w:szCs w:val="20"/>
        </w:rPr>
        <w:t>Инфляция</w:t>
      </w:r>
      <w:r w:rsidRPr="0078231B">
        <w:rPr>
          <w:rFonts w:ascii="Arial" w:hAnsi="Arial" w:cs="Arial"/>
          <w:bCs/>
          <w:sz w:val="20"/>
          <w:szCs w:val="20"/>
        </w:rPr>
        <w:t xml:space="preserve"> по итогам </w:t>
      </w:r>
      <w:r w:rsidR="00CD4FED">
        <w:rPr>
          <w:rFonts w:ascii="Arial" w:hAnsi="Arial" w:cs="Arial"/>
          <w:bCs/>
          <w:sz w:val="20"/>
          <w:szCs w:val="20"/>
        </w:rPr>
        <w:t>августа</w:t>
      </w:r>
      <w:r w:rsidRPr="0078231B">
        <w:rPr>
          <w:rFonts w:ascii="Arial" w:hAnsi="Arial" w:cs="Arial"/>
          <w:bCs/>
          <w:sz w:val="20"/>
          <w:szCs w:val="20"/>
        </w:rPr>
        <w:t xml:space="preserve"> 201</w:t>
      </w:r>
      <w:r w:rsidR="007A0C1F" w:rsidRPr="0078231B">
        <w:rPr>
          <w:rFonts w:ascii="Arial" w:hAnsi="Arial" w:cs="Arial"/>
          <w:bCs/>
          <w:sz w:val="20"/>
          <w:szCs w:val="20"/>
        </w:rPr>
        <w:t>8</w:t>
      </w:r>
      <w:r w:rsidR="00CD4FED">
        <w:rPr>
          <w:rFonts w:ascii="Arial" w:hAnsi="Arial" w:cs="Arial"/>
          <w:bCs/>
          <w:sz w:val="20"/>
          <w:szCs w:val="20"/>
        </w:rPr>
        <w:t xml:space="preserve"> г/</w:t>
      </w:r>
      <w:r w:rsidRPr="0078231B">
        <w:rPr>
          <w:rFonts w:ascii="Arial" w:hAnsi="Arial" w:cs="Arial"/>
          <w:bCs/>
          <w:sz w:val="20"/>
          <w:szCs w:val="20"/>
        </w:rPr>
        <w:t xml:space="preserve">г. </w:t>
      </w:r>
      <w:r w:rsidR="00CF0564" w:rsidRPr="0078231B">
        <w:rPr>
          <w:rFonts w:ascii="Arial" w:hAnsi="Arial" w:cs="Arial"/>
          <w:bCs/>
          <w:sz w:val="20"/>
          <w:szCs w:val="20"/>
        </w:rPr>
        <w:t>составила</w:t>
      </w:r>
      <w:r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B79EB" w:rsidRPr="006C0EB8">
        <w:rPr>
          <w:rFonts w:ascii="Arial" w:hAnsi="Arial" w:cs="Arial"/>
          <w:bCs/>
          <w:color w:val="00B050"/>
          <w:sz w:val="20"/>
          <w:szCs w:val="20"/>
        </w:rPr>
        <w:t>+</w:t>
      </w:r>
      <w:r w:rsidR="00CD4FED">
        <w:rPr>
          <w:rFonts w:ascii="Arial" w:hAnsi="Arial" w:cs="Arial"/>
          <w:bCs/>
          <w:color w:val="00B050"/>
          <w:sz w:val="20"/>
          <w:szCs w:val="20"/>
        </w:rPr>
        <w:t>3</w:t>
      </w:r>
      <w:r w:rsidRPr="006C0EB8">
        <w:rPr>
          <w:rFonts w:ascii="Arial" w:hAnsi="Arial" w:cs="Arial"/>
          <w:bCs/>
          <w:color w:val="00B050"/>
          <w:sz w:val="20"/>
          <w:szCs w:val="20"/>
        </w:rPr>
        <w:t>,</w:t>
      </w:r>
      <w:r w:rsidR="00CD4FED">
        <w:rPr>
          <w:rFonts w:ascii="Arial" w:hAnsi="Arial" w:cs="Arial"/>
          <w:bCs/>
          <w:color w:val="00B050"/>
          <w:sz w:val="20"/>
          <w:szCs w:val="20"/>
        </w:rPr>
        <w:t>1</w:t>
      </w:r>
      <w:r w:rsidR="00034171">
        <w:rPr>
          <w:rFonts w:ascii="Arial" w:hAnsi="Arial" w:cs="Arial"/>
          <w:bCs/>
          <w:sz w:val="20"/>
          <w:szCs w:val="20"/>
        </w:rPr>
        <w:t>%</w:t>
      </w:r>
      <w:r w:rsidR="00B31BEF">
        <w:rPr>
          <w:rFonts w:ascii="Arial" w:hAnsi="Arial" w:cs="Arial"/>
          <w:bCs/>
          <w:sz w:val="20"/>
          <w:szCs w:val="20"/>
        </w:rPr>
        <w:t xml:space="preserve"> - низкая</w:t>
      </w:r>
      <w:r w:rsidR="00034171">
        <w:rPr>
          <w:rFonts w:ascii="Arial" w:hAnsi="Arial" w:cs="Arial"/>
          <w:bCs/>
          <w:sz w:val="20"/>
          <w:szCs w:val="20"/>
        </w:rPr>
        <w:t xml:space="preserve">, что должно положительно влиять на </w:t>
      </w:r>
      <w:r w:rsidR="0016555C">
        <w:rPr>
          <w:rFonts w:ascii="Arial" w:hAnsi="Arial" w:cs="Arial"/>
          <w:bCs/>
          <w:sz w:val="20"/>
          <w:szCs w:val="20"/>
        </w:rPr>
        <w:t xml:space="preserve">развитие экономики и </w:t>
      </w:r>
      <w:r w:rsidR="00034171">
        <w:rPr>
          <w:rFonts w:ascii="Arial" w:hAnsi="Arial" w:cs="Arial"/>
          <w:bCs/>
          <w:sz w:val="20"/>
          <w:szCs w:val="20"/>
        </w:rPr>
        <w:t>инвестиции</w:t>
      </w:r>
      <w:r w:rsidR="0016555C">
        <w:rPr>
          <w:rFonts w:ascii="Arial" w:hAnsi="Arial" w:cs="Arial"/>
          <w:bCs/>
          <w:sz w:val="20"/>
          <w:szCs w:val="20"/>
        </w:rPr>
        <w:t>.</w:t>
      </w:r>
    </w:p>
    <w:p w:rsidR="00CB7269" w:rsidRPr="0078231B" w:rsidRDefault="006F1037" w:rsidP="006F103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С</w:t>
      </w:r>
      <w:r w:rsidR="004B2F57" w:rsidRPr="0078231B">
        <w:rPr>
          <w:rFonts w:ascii="Arial" w:hAnsi="Arial" w:cs="Arial"/>
          <w:b/>
          <w:bCs/>
          <w:sz w:val="20"/>
          <w:szCs w:val="20"/>
        </w:rPr>
        <w:t>редства организаций</w:t>
      </w:r>
      <w:r w:rsidR="00621079" w:rsidRPr="0078231B">
        <w:rPr>
          <w:rFonts w:ascii="Arial" w:hAnsi="Arial" w:cs="Arial"/>
          <w:b/>
          <w:bCs/>
          <w:sz w:val="20"/>
          <w:szCs w:val="20"/>
        </w:rPr>
        <w:t xml:space="preserve"> и </w:t>
      </w:r>
      <w:r w:rsidR="00606A15" w:rsidRPr="0078231B">
        <w:rPr>
          <w:rFonts w:ascii="Arial" w:hAnsi="Arial" w:cs="Arial"/>
          <w:b/>
          <w:bCs/>
          <w:sz w:val="20"/>
          <w:szCs w:val="20"/>
        </w:rPr>
        <w:t>физ. лиц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в</w:t>
      </w:r>
      <w:r w:rsidRPr="0078231B">
        <w:rPr>
          <w:rFonts w:ascii="Arial" w:hAnsi="Arial" w:cs="Arial"/>
          <w:bCs/>
          <w:sz w:val="20"/>
          <w:szCs w:val="20"/>
        </w:rPr>
        <w:t xml:space="preserve"> банка</w:t>
      </w:r>
      <w:r>
        <w:rPr>
          <w:rFonts w:ascii="Arial" w:hAnsi="Arial" w:cs="Arial"/>
          <w:bCs/>
          <w:sz w:val="20"/>
          <w:szCs w:val="20"/>
        </w:rPr>
        <w:t>х</w:t>
      </w:r>
      <w:r w:rsidRPr="0078231B">
        <w:rPr>
          <w:rFonts w:ascii="Arial" w:hAnsi="Arial" w:cs="Arial"/>
          <w:b/>
          <w:bCs/>
          <w:sz w:val="20"/>
          <w:szCs w:val="20"/>
        </w:rPr>
        <w:t xml:space="preserve"> 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(счета, </w:t>
      </w:r>
      <w:r w:rsidR="004B2F57" w:rsidRPr="0078231B">
        <w:rPr>
          <w:rFonts w:ascii="Arial" w:hAnsi="Arial" w:cs="Arial"/>
          <w:bCs/>
          <w:sz w:val="20"/>
          <w:szCs w:val="20"/>
        </w:rPr>
        <w:t>банковские депозиты</w:t>
      </w:r>
      <w:r w:rsidR="00621079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bCs/>
          <w:sz w:val="20"/>
          <w:szCs w:val="20"/>
        </w:rPr>
        <w:t xml:space="preserve">и </w:t>
      </w:r>
      <w:r w:rsidR="00621079" w:rsidRPr="0078231B">
        <w:rPr>
          <w:rFonts w:ascii="Arial" w:hAnsi="Arial" w:cs="Arial"/>
          <w:bCs/>
          <w:sz w:val="20"/>
          <w:szCs w:val="20"/>
        </w:rPr>
        <w:t>вклады)</w:t>
      </w:r>
      <w:r w:rsidR="004B2F57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623E93" w:rsidRPr="0078231B">
        <w:rPr>
          <w:rFonts w:ascii="Arial" w:hAnsi="Arial" w:cs="Arial"/>
          <w:sz w:val="20"/>
          <w:szCs w:val="20"/>
        </w:rPr>
        <w:t>в рублях</w:t>
      </w:r>
      <w:r w:rsidR="00363860" w:rsidRPr="0078231B">
        <w:rPr>
          <w:rFonts w:ascii="Arial" w:hAnsi="Arial" w:cs="Arial"/>
          <w:sz w:val="20"/>
          <w:szCs w:val="20"/>
        </w:rPr>
        <w:t>,</w:t>
      </w:r>
      <w:r w:rsidR="00623E93" w:rsidRPr="0078231B">
        <w:rPr>
          <w:rFonts w:ascii="Arial" w:hAnsi="Arial" w:cs="Arial"/>
          <w:sz w:val="20"/>
          <w:szCs w:val="20"/>
        </w:rPr>
        <w:t xml:space="preserve"> иностранной валюте</w:t>
      </w:r>
      <w:r w:rsidR="00363860" w:rsidRPr="0078231B">
        <w:rPr>
          <w:rFonts w:ascii="Arial" w:hAnsi="Arial" w:cs="Arial"/>
          <w:sz w:val="20"/>
          <w:szCs w:val="20"/>
        </w:rPr>
        <w:t xml:space="preserve"> и драгоценных металлах</w:t>
      </w:r>
      <w:r w:rsidR="00623E93" w:rsidRPr="0078231B">
        <w:rPr>
          <w:rFonts w:ascii="Arial" w:hAnsi="Arial" w:cs="Arial"/>
          <w:sz w:val="20"/>
          <w:szCs w:val="20"/>
        </w:rPr>
        <w:t xml:space="preserve"> на </w:t>
      </w:r>
      <w:r w:rsidR="00D622BA" w:rsidRPr="0078231B">
        <w:rPr>
          <w:rFonts w:ascii="Arial" w:hAnsi="Arial" w:cs="Arial"/>
          <w:sz w:val="20"/>
          <w:szCs w:val="20"/>
        </w:rPr>
        <w:t>0</w:t>
      </w:r>
      <w:r w:rsidR="00623E93" w:rsidRPr="0078231B">
        <w:rPr>
          <w:rFonts w:ascii="Arial" w:hAnsi="Arial" w:cs="Arial"/>
          <w:sz w:val="20"/>
          <w:szCs w:val="20"/>
        </w:rPr>
        <w:t>1</w:t>
      </w:r>
      <w:r w:rsidR="00F90243" w:rsidRPr="0078231B">
        <w:rPr>
          <w:rFonts w:ascii="Arial" w:hAnsi="Arial" w:cs="Arial"/>
          <w:sz w:val="20"/>
          <w:szCs w:val="20"/>
        </w:rPr>
        <w:t>.0</w:t>
      </w:r>
      <w:r w:rsidR="00CD4FED">
        <w:rPr>
          <w:rFonts w:ascii="Arial" w:hAnsi="Arial" w:cs="Arial"/>
          <w:sz w:val="20"/>
          <w:szCs w:val="20"/>
        </w:rPr>
        <w:t>9</w:t>
      </w:r>
      <w:r w:rsidR="00084B0D" w:rsidRPr="0078231B">
        <w:rPr>
          <w:rFonts w:ascii="Arial" w:hAnsi="Arial" w:cs="Arial"/>
          <w:sz w:val="20"/>
          <w:szCs w:val="20"/>
        </w:rPr>
        <w:t>.</w:t>
      </w:r>
      <w:r w:rsidR="00F90243" w:rsidRPr="0078231B">
        <w:rPr>
          <w:rFonts w:ascii="Arial" w:hAnsi="Arial" w:cs="Arial"/>
          <w:sz w:val="20"/>
          <w:szCs w:val="20"/>
        </w:rPr>
        <w:t>2018</w:t>
      </w:r>
      <w:r w:rsidR="00623E93" w:rsidRPr="0078231B">
        <w:rPr>
          <w:rFonts w:ascii="Arial" w:hAnsi="Arial" w:cs="Arial"/>
          <w:sz w:val="20"/>
          <w:szCs w:val="20"/>
        </w:rPr>
        <w:t xml:space="preserve"> г. составил</w:t>
      </w:r>
      <w:r w:rsidR="004B2F57" w:rsidRPr="0078231B">
        <w:rPr>
          <w:rFonts w:ascii="Arial" w:hAnsi="Arial" w:cs="Arial"/>
          <w:sz w:val="20"/>
          <w:szCs w:val="20"/>
        </w:rPr>
        <w:t>и</w:t>
      </w:r>
      <w:r w:rsidR="00621079" w:rsidRPr="0078231B">
        <w:rPr>
          <w:rFonts w:ascii="Arial" w:hAnsi="Arial" w:cs="Arial"/>
          <w:sz w:val="20"/>
          <w:szCs w:val="20"/>
        </w:rPr>
        <w:t xml:space="preserve"> </w:t>
      </w:r>
      <w:r w:rsidR="007F48FA">
        <w:rPr>
          <w:rFonts w:ascii="Arial" w:hAnsi="Arial" w:cs="Arial"/>
          <w:sz w:val="20"/>
          <w:szCs w:val="20"/>
        </w:rPr>
        <w:t>57</w:t>
      </w:r>
      <w:r w:rsidR="000C425C" w:rsidRPr="0078231B">
        <w:rPr>
          <w:rFonts w:ascii="Arial" w:hAnsi="Arial" w:cs="Arial"/>
          <w:sz w:val="20"/>
          <w:szCs w:val="20"/>
        </w:rPr>
        <w:t>,</w:t>
      </w:r>
      <w:r w:rsidR="007F48FA">
        <w:rPr>
          <w:rFonts w:ascii="Arial" w:hAnsi="Arial" w:cs="Arial"/>
          <w:sz w:val="20"/>
          <w:szCs w:val="20"/>
        </w:rPr>
        <w:t>0</w:t>
      </w:r>
      <w:r w:rsidR="00F90243" w:rsidRPr="0078231B">
        <w:rPr>
          <w:rFonts w:ascii="Arial" w:hAnsi="Arial" w:cs="Arial"/>
          <w:sz w:val="20"/>
          <w:szCs w:val="20"/>
        </w:rPr>
        <w:t xml:space="preserve"> трлн.</w:t>
      </w:r>
      <w:r w:rsidR="00903AEB" w:rsidRPr="0078231B">
        <w:rPr>
          <w:rFonts w:ascii="Arial" w:hAnsi="Arial" w:cs="Arial"/>
          <w:sz w:val="20"/>
          <w:szCs w:val="20"/>
        </w:rPr>
        <w:t xml:space="preserve"> </w:t>
      </w:r>
      <w:r w:rsidR="00F90243" w:rsidRPr="0078231B">
        <w:rPr>
          <w:rFonts w:ascii="Arial" w:hAnsi="Arial" w:cs="Arial"/>
          <w:sz w:val="20"/>
          <w:szCs w:val="20"/>
        </w:rPr>
        <w:t xml:space="preserve">руб. </w:t>
      </w:r>
      <w:r w:rsidR="00F90243" w:rsidRPr="00A34739">
        <w:rPr>
          <w:rFonts w:ascii="Arial" w:hAnsi="Arial" w:cs="Arial"/>
          <w:color w:val="00B050"/>
          <w:sz w:val="20"/>
          <w:szCs w:val="20"/>
        </w:rPr>
        <w:t>(+</w:t>
      </w:r>
      <w:r w:rsidR="007F48FA">
        <w:rPr>
          <w:rFonts w:ascii="Arial" w:hAnsi="Arial" w:cs="Arial"/>
          <w:color w:val="00B050"/>
          <w:sz w:val="20"/>
          <w:szCs w:val="20"/>
        </w:rPr>
        <w:t>10</w:t>
      </w:r>
      <w:r w:rsidR="00903AEB" w:rsidRPr="00A34739">
        <w:rPr>
          <w:rFonts w:ascii="Arial" w:hAnsi="Arial" w:cs="Arial"/>
          <w:color w:val="00B050"/>
          <w:sz w:val="20"/>
          <w:szCs w:val="20"/>
        </w:rPr>
        <w:t>,</w:t>
      </w:r>
      <w:r w:rsidR="007F48FA">
        <w:rPr>
          <w:rFonts w:ascii="Arial" w:hAnsi="Arial" w:cs="Arial"/>
          <w:color w:val="00B050"/>
          <w:sz w:val="20"/>
          <w:szCs w:val="20"/>
        </w:rPr>
        <w:t>5</w:t>
      </w:r>
      <w:r w:rsidR="00621079" w:rsidRPr="0078231B">
        <w:rPr>
          <w:rFonts w:ascii="Arial" w:hAnsi="Arial" w:cs="Arial"/>
          <w:sz w:val="20"/>
          <w:szCs w:val="20"/>
        </w:rPr>
        <w:t>%</w:t>
      </w:r>
      <w:r w:rsidR="007F48FA">
        <w:rPr>
          <w:rFonts w:ascii="Arial" w:hAnsi="Arial" w:cs="Arial"/>
          <w:sz w:val="20"/>
          <w:szCs w:val="20"/>
        </w:rPr>
        <w:t xml:space="preserve"> г/г</w:t>
      </w:r>
      <w:r w:rsidR="00621079" w:rsidRPr="0078231B">
        <w:rPr>
          <w:rFonts w:ascii="Arial" w:hAnsi="Arial" w:cs="Arial"/>
          <w:sz w:val="20"/>
          <w:szCs w:val="20"/>
        </w:rPr>
        <w:t>).</w:t>
      </w:r>
    </w:p>
    <w:p w:rsidR="0016555C" w:rsidRDefault="00B14DC7" w:rsidP="00300BC5">
      <w:pPr>
        <w:tabs>
          <w:tab w:val="left" w:pos="8931"/>
        </w:tabs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 w:rsidRPr="0078231B">
        <w:rPr>
          <w:rFonts w:ascii="Arial" w:hAnsi="Arial" w:cs="Arial"/>
          <w:b/>
          <w:sz w:val="20"/>
          <w:szCs w:val="20"/>
        </w:rPr>
        <w:t>Объём предоставленных кредитов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E4E64" w:rsidRPr="0078231B">
        <w:rPr>
          <w:rFonts w:ascii="Arial" w:hAnsi="Arial" w:cs="Arial"/>
          <w:sz w:val="20"/>
          <w:szCs w:val="20"/>
        </w:rPr>
        <w:t xml:space="preserve">организациям и предпринимателям </w:t>
      </w:r>
      <w:r w:rsidR="00C771ED" w:rsidRPr="0078231B">
        <w:rPr>
          <w:rFonts w:ascii="Arial" w:hAnsi="Arial" w:cs="Arial"/>
          <w:sz w:val="20"/>
          <w:szCs w:val="20"/>
        </w:rPr>
        <w:t>в рублях</w:t>
      </w:r>
      <w:r w:rsidR="00DF50B8" w:rsidRPr="0078231B">
        <w:rPr>
          <w:rFonts w:ascii="Arial" w:hAnsi="Arial" w:cs="Arial"/>
          <w:sz w:val="20"/>
          <w:szCs w:val="20"/>
        </w:rPr>
        <w:t xml:space="preserve"> и иностранной валюте</w:t>
      </w:r>
      <w:r w:rsidR="00C771ED" w:rsidRPr="0078231B">
        <w:rPr>
          <w:rFonts w:ascii="Arial" w:hAnsi="Arial" w:cs="Arial"/>
          <w:sz w:val="20"/>
          <w:szCs w:val="20"/>
        </w:rPr>
        <w:t xml:space="preserve"> </w:t>
      </w:r>
      <w:r w:rsidR="000A2F86" w:rsidRPr="0078231B">
        <w:rPr>
          <w:rFonts w:ascii="Arial" w:hAnsi="Arial" w:cs="Arial"/>
          <w:sz w:val="20"/>
          <w:szCs w:val="20"/>
        </w:rPr>
        <w:t xml:space="preserve">с начала года </w:t>
      </w:r>
      <w:r w:rsidRPr="0078231B">
        <w:rPr>
          <w:rFonts w:ascii="Arial" w:hAnsi="Arial" w:cs="Arial"/>
          <w:sz w:val="20"/>
          <w:szCs w:val="20"/>
        </w:rPr>
        <w:t>на 01</w:t>
      </w:r>
      <w:r w:rsidR="00C771ED"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0</w:t>
      </w:r>
      <w:r w:rsidR="007F48FA">
        <w:rPr>
          <w:rFonts w:ascii="Arial" w:hAnsi="Arial" w:cs="Arial"/>
          <w:sz w:val="20"/>
          <w:szCs w:val="20"/>
        </w:rPr>
        <w:t>9</w:t>
      </w:r>
      <w:r w:rsidRPr="0078231B">
        <w:rPr>
          <w:rFonts w:ascii="Arial" w:hAnsi="Arial" w:cs="Arial"/>
          <w:sz w:val="20"/>
          <w:szCs w:val="20"/>
        </w:rPr>
        <w:t>.</w:t>
      </w:r>
      <w:r w:rsidR="00DF50B8" w:rsidRPr="0078231B">
        <w:rPr>
          <w:rFonts w:ascii="Arial" w:hAnsi="Arial" w:cs="Arial"/>
          <w:sz w:val="20"/>
          <w:szCs w:val="20"/>
        </w:rPr>
        <w:t>2018</w:t>
      </w:r>
      <w:r w:rsidRPr="0078231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8231B">
        <w:rPr>
          <w:rFonts w:ascii="Arial" w:hAnsi="Arial" w:cs="Arial"/>
          <w:sz w:val="20"/>
          <w:szCs w:val="20"/>
        </w:rPr>
        <w:t>го</w:t>
      </w:r>
      <w:r w:rsidR="006502D9" w:rsidRPr="0078231B">
        <w:rPr>
          <w:rFonts w:ascii="Arial" w:hAnsi="Arial" w:cs="Arial"/>
          <w:sz w:val="20"/>
          <w:szCs w:val="20"/>
        </w:rPr>
        <w:t>д</w:t>
      </w:r>
      <w:r w:rsidR="00DF50B8" w:rsidRPr="0078231B">
        <w:rPr>
          <w:rFonts w:ascii="Arial" w:hAnsi="Arial" w:cs="Arial"/>
          <w:sz w:val="20"/>
          <w:szCs w:val="20"/>
        </w:rPr>
        <w:t>а</w:t>
      </w:r>
      <w:r w:rsidR="006502D9" w:rsidRPr="0078231B">
        <w:rPr>
          <w:rFonts w:ascii="Arial" w:hAnsi="Arial" w:cs="Arial"/>
          <w:sz w:val="20"/>
          <w:szCs w:val="20"/>
        </w:rPr>
        <w:t>:</w:t>
      </w:r>
      <w:r w:rsidR="00963278" w:rsidRPr="0078231B">
        <w:rPr>
          <w:rFonts w:ascii="Arial" w:hAnsi="Arial" w:cs="Arial"/>
          <w:sz w:val="20"/>
          <w:szCs w:val="20"/>
        </w:rPr>
        <w:t>–</w:t>
      </w:r>
      <w:proofErr w:type="gramEnd"/>
      <w:r w:rsidR="00DF50B8" w:rsidRPr="0078231B">
        <w:rPr>
          <w:rFonts w:ascii="Arial" w:hAnsi="Arial" w:cs="Arial"/>
          <w:sz w:val="20"/>
          <w:szCs w:val="20"/>
        </w:rPr>
        <w:t xml:space="preserve"> </w:t>
      </w:r>
      <w:r w:rsidR="006F6D8C">
        <w:rPr>
          <w:rFonts w:ascii="Arial" w:hAnsi="Arial" w:cs="Arial"/>
          <w:sz w:val="20"/>
          <w:szCs w:val="20"/>
        </w:rPr>
        <w:t>2</w:t>
      </w:r>
      <w:r w:rsidR="007F48FA">
        <w:rPr>
          <w:rFonts w:ascii="Arial" w:hAnsi="Arial" w:cs="Arial"/>
          <w:sz w:val="20"/>
          <w:szCs w:val="20"/>
        </w:rPr>
        <w:t>8</w:t>
      </w:r>
      <w:r w:rsidR="001D621B" w:rsidRPr="0078231B">
        <w:rPr>
          <w:rFonts w:ascii="Arial" w:hAnsi="Arial" w:cs="Arial"/>
          <w:sz w:val="20"/>
          <w:szCs w:val="20"/>
        </w:rPr>
        <w:t>,</w:t>
      </w:r>
      <w:r w:rsidR="007F48FA">
        <w:rPr>
          <w:rFonts w:ascii="Arial" w:hAnsi="Arial" w:cs="Arial"/>
          <w:sz w:val="20"/>
          <w:szCs w:val="20"/>
        </w:rPr>
        <w:t>7</w:t>
      </w:r>
      <w:r w:rsidR="00963278" w:rsidRPr="0078231B"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трлн. руб.</w:t>
      </w:r>
      <w:r w:rsidR="0016624A" w:rsidRPr="0078231B">
        <w:rPr>
          <w:rFonts w:ascii="Arial" w:hAnsi="Arial" w:cs="Arial"/>
          <w:sz w:val="20"/>
          <w:szCs w:val="20"/>
        </w:rPr>
        <w:t xml:space="preserve"> </w:t>
      </w:r>
      <w:r w:rsidR="0016624A" w:rsidRPr="00A34739">
        <w:rPr>
          <w:rFonts w:ascii="Arial" w:hAnsi="Arial" w:cs="Arial"/>
          <w:sz w:val="20"/>
          <w:szCs w:val="20"/>
        </w:rPr>
        <w:t>(</w:t>
      </w:r>
      <w:r w:rsidR="00DF50B8" w:rsidRPr="00A34739">
        <w:rPr>
          <w:rFonts w:ascii="Arial" w:hAnsi="Arial" w:cs="Arial"/>
          <w:color w:val="00B050"/>
          <w:sz w:val="20"/>
          <w:szCs w:val="20"/>
        </w:rPr>
        <w:t>+</w:t>
      </w:r>
      <w:r w:rsidR="001D621B" w:rsidRPr="00A34739">
        <w:rPr>
          <w:rFonts w:ascii="Arial" w:hAnsi="Arial" w:cs="Arial"/>
          <w:color w:val="00B050"/>
          <w:sz w:val="20"/>
          <w:szCs w:val="20"/>
        </w:rPr>
        <w:t>1</w:t>
      </w:r>
      <w:r w:rsidR="007F48FA">
        <w:rPr>
          <w:rFonts w:ascii="Arial" w:hAnsi="Arial" w:cs="Arial"/>
          <w:color w:val="00B050"/>
          <w:sz w:val="20"/>
          <w:szCs w:val="20"/>
        </w:rPr>
        <w:t>7</w:t>
      </w:r>
      <w:r w:rsidR="00D13905" w:rsidRPr="00A34739">
        <w:rPr>
          <w:rFonts w:ascii="Arial" w:hAnsi="Arial" w:cs="Arial"/>
          <w:color w:val="00B050"/>
          <w:sz w:val="20"/>
          <w:szCs w:val="20"/>
        </w:rPr>
        <w:t>,</w:t>
      </w:r>
      <w:r w:rsidR="007F48FA">
        <w:rPr>
          <w:rFonts w:ascii="Arial" w:hAnsi="Arial" w:cs="Arial"/>
          <w:color w:val="00B050"/>
          <w:sz w:val="20"/>
          <w:szCs w:val="20"/>
        </w:rPr>
        <w:t>6</w:t>
      </w:r>
      <w:r w:rsidR="00D13905" w:rsidRPr="0078231B">
        <w:rPr>
          <w:rFonts w:ascii="Arial" w:hAnsi="Arial" w:cs="Arial"/>
          <w:sz w:val="20"/>
          <w:szCs w:val="20"/>
        </w:rPr>
        <w:t xml:space="preserve">% </w:t>
      </w:r>
      <w:r w:rsidR="007F48FA">
        <w:rPr>
          <w:rFonts w:ascii="Arial" w:hAnsi="Arial" w:cs="Arial"/>
          <w:sz w:val="20"/>
          <w:szCs w:val="20"/>
        </w:rPr>
        <w:t>г/г</w:t>
      </w:r>
      <w:r w:rsidR="0016624A" w:rsidRPr="0078231B">
        <w:rPr>
          <w:rFonts w:ascii="Arial" w:hAnsi="Arial" w:cs="Arial"/>
          <w:sz w:val="20"/>
          <w:szCs w:val="20"/>
        </w:rPr>
        <w:t>)</w:t>
      </w:r>
      <w:r w:rsidR="00003B12" w:rsidRPr="0078231B">
        <w:rPr>
          <w:rFonts w:ascii="Arial" w:hAnsi="Arial" w:cs="Arial"/>
          <w:sz w:val="20"/>
          <w:szCs w:val="20"/>
        </w:rPr>
        <w:t xml:space="preserve">, </w:t>
      </w:r>
      <w:r w:rsidR="005C34EC">
        <w:rPr>
          <w:rFonts w:ascii="Arial" w:hAnsi="Arial" w:cs="Arial"/>
          <w:sz w:val="20"/>
          <w:szCs w:val="20"/>
        </w:rPr>
        <w:t>задолженность составила 3</w:t>
      </w:r>
      <w:r w:rsidR="005E4E64">
        <w:rPr>
          <w:rFonts w:ascii="Arial" w:hAnsi="Arial" w:cs="Arial"/>
          <w:sz w:val="20"/>
          <w:szCs w:val="20"/>
        </w:rPr>
        <w:t>1</w:t>
      </w:r>
      <w:r w:rsidR="005C34EC">
        <w:rPr>
          <w:rFonts w:ascii="Arial" w:hAnsi="Arial" w:cs="Arial"/>
          <w:sz w:val="20"/>
          <w:szCs w:val="20"/>
        </w:rPr>
        <w:t>,</w:t>
      </w:r>
      <w:r w:rsidR="005E4E64">
        <w:rPr>
          <w:rFonts w:ascii="Arial" w:hAnsi="Arial" w:cs="Arial"/>
          <w:sz w:val="20"/>
          <w:szCs w:val="20"/>
        </w:rPr>
        <w:t>8</w:t>
      </w:r>
      <w:r w:rsidR="001349E8">
        <w:rPr>
          <w:rFonts w:ascii="Arial" w:hAnsi="Arial" w:cs="Arial"/>
          <w:sz w:val="20"/>
          <w:szCs w:val="20"/>
        </w:rPr>
        <w:t xml:space="preserve"> тр</w:t>
      </w:r>
      <w:r w:rsidR="005E4E64">
        <w:rPr>
          <w:rFonts w:ascii="Arial" w:hAnsi="Arial" w:cs="Arial"/>
          <w:sz w:val="20"/>
          <w:szCs w:val="20"/>
        </w:rPr>
        <w:t>л</w:t>
      </w:r>
      <w:r w:rsidR="001349E8">
        <w:rPr>
          <w:rFonts w:ascii="Arial" w:hAnsi="Arial" w:cs="Arial"/>
          <w:sz w:val="20"/>
          <w:szCs w:val="20"/>
        </w:rPr>
        <w:t>н. руб.</w:t>
      </w:r>
      <w:r w:rsidR="005E4E64">
        <w:rPr>
          <w:rFonts w:ascii="Arial" w:hAnsi="Arial" w:cs="Arial"/>
          <w:sz w:val="20"/>
          <w:szCs w:val="20"/>
        </w:rPr>
        <w:t xml:space="preserve"> (+10,0% г/г)</w:t>
      </w:r>
      <w:r w:rsidR="005B46E0">
        <w:rPr>
          <w:rFonts w:ascii="Arial" w:hAnsi="Arial" w:cs="Arial"/>
          <w:sz w:val="20"/>
          <w:szCs w:val="20"/>
        </w:rPr>
        <w:t xml:space="preserve"> (в </w:t>
      </w:r>
      <w:proofErr w:type="spellStart"/>
      <w:r w:rsidR="005B46E0">
        <w:rPr>
          <w:rFonts w:ascii="Arial" w:hAnsi="Arial" w:cs="Arial"/>
          <w:sz w:val="20"/>
          <w:szCs w:val="20"/>
        </w:rPr>
        <w:t>т.ч</w:t>
      </w:r>
      <w:proofErr w:type="spellEnd"/>
      <w:r w:rsidR="005B46E0">
        <w:rPr>
          <w:rFonts w:ascii="Arial" w:hAnsi="Arial" w:cs="Arial"/>
          <w:sz w:val="20"/>
          <w:szCs w:val="20"/>
        </w:rPr>
        <w:t xml:space="preserve">. просроченная – </w:t>
      </w:r>
      <w:r w:rsidR="005E4E64">
        <w:rPr>
          <w:rFonts w:ascii="Arial" w:hAnsi="Arial" w:cs="Arial"/>
          <w:color w:val="FF0000"/>
          <w:sz w:val="20"/>
          <w:szCs w:val="20"/>
        </w:rPr>
        <w:t>8</w:t>
      </w:r>
      <w:r w:rsidR="005C34EC">
        <w:rPr>
          <w:rFonts w:ascii="Arial" w:hAnsi="Arial" w:cs="Arial"/>
          <w:color w:val="FF0000"/>
          <w:sz w:val="20"/>
          <w:szCs w:val="20"/>
        </w:rPr>
        <w:t>,</w:t>
      </w:r>
      <w:r w:rsidR="005E4E64">
        <w:rPr>
          <w:rFonts w:ascii="Arial" w:hAnsi="Arial" w:cs="Arial"/>
          <w:color w:val="FF0000"/>
          <w:sz w:val="20"/>
          <w:szCs w:val="20"/>
        </w:rPr>
        <w:t>1</w:t>
      </w:r>
      <w:r w:rsidR="005B46E0">
        <w:rPr>
          <w:rFonts w:ascii="Arial" w:hAnsi="Arial" w:cs="Arial"/>
          <w:sz w:val="20"/>
          <w:szCs w:val="20"/>
        </w:rPr>
        <w:t>%</w:t>
      </w:r>
      <w:r w:rsidR="005E4E64">
        <w:rPr>
          <w:rFonts w:ascii="Arial" w:hAnsi="Arial" w:cs="Arial"/>
          <w:sz w:val="20"/>
          <w:szCs w:val="20"/>
        </w:rPr>
        <w:t xml:space="preserve"> г/г</w:t>
      </w:r>
      <w:r w:rsidR="005B46E0">
        <w:rPr>
          <w:rFonts w:ascii="Arial" w:hAnsi="Arial" w:cs="Arial"/>
          <w:sz w:val="20"/>
          <w:szCs w:val="20"/>
        </w:rPr>
        <w:t>)</w:t>
      </w:r>
      <w:r w:rsidR="005C34EC">
        <w:rPr>
          <w:rFonts w:ascii="Arial" w:hAnsi="Arial" w:cs="Arial"/>
          <w:sz w:val="20"/>
          <w:szCs w:val="20"/>
        </w:rPr>
        <w:t>)</w:t>
      </w:r>
      <w:r w:rsidR="005B46E0">
        <w:rPr>
          <w:rFonts w:ascii="Arial" w:hAnsi="Arial" w:cs="Arial"/>
          <w:sz w:val="20"/>
          <w:szCs w:val="20"/>
        </w:rPr>
        <w:t xml:space="preserve">. Кредиты </w:t>
      </w:r>
      <w:r w:rsidRPr="0078231B">
        <w:rPr>
          <w:rFonts w:ascii="Arial" w:hAnsi="Arial" w:cs="Arial"/>
          <w:sz w:val="20"/>
          <w:szCs w:val="20"/>
        </w:rPr>
        <w:t xml:space="preserve">физическим </w:t>
      </w:r>
      <w:proofErr w:type="gramStart"/>
      <w:r w:rsidRPr="0078231B">
        <w:rPr>
          <w:rFonts w:ascii="Arial" w:hAnsi="Arial" w:cs="Arial"/>
          <w:sz w:val="20"/>
          <w:szCs w:val="20"/>
        </w:rPr>
        <w:t>лицам  -</w:t>
      </w:r>
      <w:proofErr w:type="gramEnd"/>
      <w:r w:rsidRPr="0078231B">
        <w:rPr>
          <w:rFonts w:ascii="Arial" w:hAnsi="Arial" w:cs="Arial"/>
          <w:sz w:val="20"/>
          <w:szCs w:val="20"/>
        </w:rPr>
        <w:t xml:space="preserve"> </w:t>
      </w:r>
      <w:r w:rsidR="005E4E64">
        <w:rPr>
          <w:rFonts w:ascii="Arial" w:hAnsi="Arial" w:cs="Arial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>,</w:t>
      </w:r>
      <w:r w:rsidR="005E4E64">
        <w:rPr>
          <w:rFonts w:ascii="Arial" w:hAnsi="Arial" w:cs="Arial"/>
          <w:sz w:val="20"/>
          <w:szCs w:val="20"/>
        </w:rPr>
        <w:t>7</w:t>
      </w:r>
      <w:r w:rsidRPr="0078231B">
        <w:rPr>
          <w:rFonts w:ascii="Arial" w:hAnsi="Arial" w:cs="Arial"/>
          <w:sz w:val="20"/>
          <w:szCs w:val="20"/>
        </w:rPr>
        <w:t xml:space="preserve"> трлн. руб. </w:t>
      </w:r>
      <w:r w:rsidRPr="00A34739">
        <w:rPr>
          <w:rFonts w:ascii="Arial" w:hAnsi="Arial" w:cs="Arial"/>
          <w:color w:val="00B050"/>
          <w:sz w:val="20"/>
          <w:szCs w:val="20"/>
        </w:rPr>
        <w:t>(+</w:t>
      </w:r>
      <w:r w:rsidR="008D2329">
        <w:rPr>
          <w:rFonts w:ascii="Arial" w:hAnsi="Arial" w:cs="Arial"/>
          <w:color w:val="00B050"/>
          <w:sz w:val="20"/>
          <w:szCs w:val="20"/>
        </w:rPr>
        <w:t>37</w:t>
      </w:r>
      <w:r w:rsidR="0090147F" w:rsidRPr="00A34739">
        <w:rPr>
          <w:rFonts w:ascii="Arial" w:hAnsi="Arial" w:cs="Arial"/>
          <w:color w:val="00B050"/>
          <w:sz w:val="20"/>
          <w:szCs w:val="20"/>
        </w:rPr>
        <w:t>,</w:t>
      </w:r>
      <w:r w:rsidR="008D2329">
        <w:rPr>
          <w:rFonts w:ascii="Arial" w:hAnsi="Arial" w:cs="Arial"/>
          <w:color w:val="00B050"/>
          <w:sz w:val="20"/>
          <w:szCs w:val="20"/>
        </w:rPr>
        <w:t>5</w:t>
      </w:r>
      <w:r w:rsidR="009E42A7">
        <w:rPr>
          <w:rFonts w:ascii="Arial" w:hAnsi="Arial" w:cs="Arial"/>
          <w:sz w:val="20"/>
          <w:szCs w:val="20"/>
        </w:rPr>
        <w:t>%)</w:t>
      </w:r>
      <w:r w:rsidR="00F6662D">
        <w:rPr>
          <w:rFonts w:ascii="Arial" w:hAnsi="Arial" w:cs="Arial"/>
          <w:sz w:val="20"/>
          <w:szCs w:val="20"/>
        </w:rPr>
        <w:t>. Задолженность 13,</w:t>
      </w:r>
      <w:r w:rsidR="008D2329">
        <w:rPr>
          <w:rFonts w:ascii="Arial" w:hAnsi="Arial" w:cs="Arial"/>
          <w:sz w:val="20"/>
          <w:szCs w:val="20"/>
        </w:rPr>
        <w:t>9</w:t>
      </w:r>
      <w:r w:rsidR="00F6662D">
        <w:rPr>
          <w:rFonts w:ascii="Arial" w:hAnsi="Arial" w:cs="Arial"/>
          <w:sz w:val="20"/>
          <w:szCs w:val="20"/>
        </w:rPr>
        <w:t xml:space="preserve"> </w:t>
      </w:r>
      <w:r w:rsidR="00F6662D" w:rsidRPr="0078231B">
        <w:rPr>
          <w:rFonts w:ascii="Arial" w:hAnsi="Arial" w:cs="Arial"/>
          <w:sz w:val="20"/>
          <w:szCs w:val="20"/>
        </w:rPr>
        <w:t xml:space="preserve">трлн. руб. </w:t>
      </w:r>
      <w:r w:rsidR="00F6662D">
        <w:rPr>
          <w:rFonts w:ascii="Arial" w:hAnsi="Arial" w:cs="Arial"/>
          <w:sz w:val="20"/>
          <w:szCs w:val="20"/>
        </w:rPr>
        <w:t xml:space="preserve">в </w:t>
      </w:r>
      <w:proofErr w:type="spellStart"/>
      <w:r w:rsidR="00F6662D">
        <w:rPr>
          <w:rFonts w:ascii="Arial" w:hAnsi="Arial" w:cs="Arial"/>
          <w:sz w:val="20"/>
          <w:szCs w:val="20"/>
        </w:rPr>
        <w:t>т.ч</w:t>
      </w:r>
      <w:proofErr w:type="spellEnd"/>
      <w:r w:rsidR="00F6662D">
        <w:rPr>
          <w:rFonts w:ascii="Arial" w:hAnsi="Arial" w:cs="Arial"/>
          <w:sz w:val="20"/>
          <w:szCs w:val="20"/>
        </w:rPr>
        <w:t xml:space="preserve">. просроченная– </w:t>
      </w:r>
      <w:r w:rsidR="00F6662D" w:rsidRPr="00F6662D">
        <w:rPr>
          <w:rFonts w:ascii="Arial" w:hAnsi="Arial" w:cs="Arial"/>
          <w:color w:val="FF0000"/>
          <w:sz w:val="20"/>
          <w:szCs w:val="20"/>
        </w:rPr>
        <w:t>5,</w:t>
      </w:r>
      <w:r w:rsidR="008D2329">
        <w:rPr>
          <w:rFonts w:ascii="Arial" w:hAnsi="Arial" w:cs="Arial"/>
          <w:color w:val="FF0000"/>
          <w:sz w:val="20"/>
          <w:szCs w:val="20"/>
        </w:rPr>
        <w:t>8</w:t>
      </w:r>
      <w:r w:rsidR="00F6662D">
        <w:rPr>
          <w:rFonts w:ascii="Arial" w:hAnsi="Arial" w:cs="Arial"/>
          <w:sz w:val="20"/>
          <w:szCs w:val="20"/>
        </w:rPr>
        <w:t>% от задолженности</w:t>
      </w:r>
      <w:r w:rsidR="009E42A7">
        <w:rPr>
          <w:rFonts w:ascii="Arial" w:hAnsi="Arial" w:cs="Arial"/>
          <w:sz w:val="20"/>
          <w:szCs w:val="20"/>
        </w:rPr>
        <w:t xml:space="preserve">. 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Общая задолженность по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ипотечным жилищным кредитам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– 5,</w:t>
      </w:r>
      <w:r w:rsidR="008D2329">
        <w:rPr>
          <w:rFonts w:ascii="Arial" w:hAnsi="Arial" w:cs="Arial"/>
          <w:noProof/>
          <w:sz w:val="20"/>
          <w:szCs w:val="20"/>
          <w:lang w:eastAsia="ru-RU"/>
        </w:rPr>
        <w:t>95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трлн.руб. 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>(</w:t>
      </w:r>
      <w:r w:rsidR="009E42A7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+2</w:t>
      </w:r>
      <w:r w:rsidR="008D2329">
        <w:rPr>
          <w:rFonts w:ascii="Arial" w:hAnsi="Arial" w:cs="Arial"/>
          <w:noProof/>
          <w:color w:val="00B050"/>
          <w:sz w:val="20"/>
          <w:szCs w:val="20"/>
          <w:lang w:eastAsia="ru-RU"/>
        </w:rPr>
        <w:t>5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8D2329">
        <w:rPr>
          <w:rFonts w:ascii="Arial" w:hAnsi="Arial" w:cs="Arial"/>
          <w:noProof/>
          <w:sz w:val="20"/>
          <w:szCs w:val="20"/>
          <w:lang w:eastAsia="ru-RU"/>
        </w:rPr>
        <w:t xml:space="preserve"> г/г</w:t>
      </w:r>
      <w:r w:rsidR="006C0EB8">
        <w:rPr>
          <w:rFonts w:ascii="Arial" w:hAnsi="Arial" w:cs="Arial"/>
          <w:noProof/>
          <w:sz w:val="20"/>
          <w:szCs w:val="20"/>
          <w:lang w:eastAsia="ru-RU"/>
        </w:rPr>
        <w:t xml:space="preserve">), из них просроченная - </w:t>
      </w:r>
      <w:r w:rsidR="000701E4" w:rsidRPr="00A34739">
        <w:rPr>
          <w:rFonts w:ascii="Arial" w:hAnsi="Arial" w:cs="Arial"/>
          <w:noProof/>
          <w:color w:val="00B050"/>
          <w:sz w:val="20"/>
          <w:szCs w:val="20"/>
          <w:lang w:eastAsia="ru-RU"/>
        </w:rPr>
        <w:t>1,0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%</w:t>
      </w:r>
      <w:r w:rsidR="009E42A7">
        <w:rPr>
          <w:rFonts w:ascii="Arial" w:hAnsi="Arial" w:cs="Arial"/>
          <w:noProof/>
          <w:sz w:val="20"/>
          <w:szCs w:val="20"/>
          <w:lang w:eastAsia="ru-RU"/>
        </w:rPr>
        <w:t xml:space="preserve"> от задолженности</w:t>
      </w:r>
      <w:r w:rsidR="000701E4" w:rsidRPr="0078231B">
        <w:rPr>
          <w:rFonts w:ascii="Arial" w:hAnsi="Arial" w:cs="Arial"/>
          <w:noProof/>
          <w:sz w:val="20"/>
          <w:szCs w:val="20"/>
          <w:lang w:eastAsia="ru-RU"/>
        </w:rPr>
        <w:t>.</w:t>
      </w:r>
      <w:r w:rsidR="005C7BE7" w:rsidRPr="0078231B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</w:p>
    <w:p w:rsidR="000701E4" w:rsidRPr="009E42A7" w:rsidRDefault="0016555C" w:rsidP="009E42A7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ru-RU"/>
        </w:rPr>
        <w:t xml:space="preserve">В банковской сфере тенденции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односторонне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положительные – идет накопление </w:t>
      </w:r>
      <w:r w:rsidR="00B76656">
        <w:rPr>
          <w:rFonts w:ascii="Arial" w:hAnsi="Arial" w:cs="Arial"/>
          <w:noProof/>
          <w:sz w:val="20"/>
          <w:szCs w:val="20"/>
          <w:lang w:eastAsia="ru-RU"/>
        </w:rPr>
        <w:t xml:space="preserve">средств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и увеличение объемов кредитования. 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>С другой стороны,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 высокая просроченная задолженность говорит о недостаточном росте и доходах бизнеса</w:t>
      </w:r>
      <w:r w:rsidR="000003CC">
        <w:rPr>
          <w:rFonts w:ascii="Arial" w:hAnsi="Arial" w:cs="Arial"/>
          <w:noProof/>
          <w:sz w:val="20"/>
          <w:szCs w:val="20"/>
          <w:lang w:eastAsia="ru-RU"/>
        </w:rPr>
        <w:t xml:space="preserve">, что может создать </w:t>
      </w:r>
      <w:r>
        <w:rPr>
          <w:rFonts w:ascii="Arial" w:hAnsi="Arial" w:cs="Arial"/>
          <w:noProof/>
          <w:sz w:val="20"/>
          <w:szCs w:val="20"/>
          <w:lang w:eastAsia="ru-RU"/>
        </w:rPr>
        <w:t xml:space="preserve">проблемы в будущем. </w:t>
      </w:r>
    </w:p>
    <w:p w:rsidR="00A34739" w:rsidRPr="004623C0" w:rsidRDefault="009B2FF3" w:rsidP="004623C0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 xml:space="preserve">Ключевая ставка, </w:t>
      </w:r>
      <w:r w:rsidRPr="0078231B">
        <w:rPr>
          <w:rFonts w:ascii="Arial" w:hAnsi="Arial" w:cs="Arial"/>
          <w:sz w:val="20"/>
          <w:szCs w:val="20"/>
        </w:rPr>
        <w:t xml:space="preserve">установленная </w:t>
      </w:r>
      <w:r w:rsidR="004B0C52" w:rsidRPr="0078231B">
        <w:rPr>
          <w:rFonts w:ascii="Arial" w:hAnsi="Arial" w:cs="Arial"/>
          <w:sz w:val="20"/>
          <w:szCs w:val="20"/>
        </w:rPr>
        <w:t>Б</w:t>
      </w:r>
      <w:r w:rsidR="00035039">
        <w:rPr>
          <w:rFonts w:ascii="Arial" w:hAnsi="Arial" w:cs="Arial"/>
          <w:sz w:val="20"/>
          <w:szCs w:val="20"/>
        </w:rPr>
        <w:t>анком</w:t>
      </w:r>
      <w:r w:rsidRPr="0078231B">
        <w:rPr>
          <w:rFonts w:ascii="Arial" w:hAnsi="Arial" w:cs="Arial"/>
          <w:sz w:val="20"/>
          <w:szCs w:val="20"/>
        </w:rPr>
        <w:t xml:space="preserve"> России с</w:t>
      </w:r>
      <w:r w:rsidR="00F83B44" w:rsidRPr="0078231B">
        <w:rPr>
          <w:rFonts w:ascii="Arial" w:hAnsi="Arial" w:cs="Arial"/>
          <w:sz w:val="20"/>
          <w:szCs w:val="20"/>
        </w:rPr>
        <w:t xml:space="preserve"> </w:t>
      </w:r>
      <w:r w:rsidR="008D2329">
        <w:rPr>
          <w:rFonts w:ascii="Arial" w:hAnsi="Arial" w:cs="Arial"/>
          <w:sz w:val="20"/>
          <w:szCs w:val="20"/>
        </w:rPr>
        <w:t>17</w:t>
      </w:r>
      <w:r w:rsidR="007A0C1F" w:rsidRPr="0078231B">
        <w:rPr>
          <w:rFonts w:ascii="Arial" w:hAnsi="Arial" w:cs="Arial"/>
          <w:sz w:val="20"/>
          <w:szCs w:val="20"/>
        </w:rPr>
        <w:t>.0</w:t>
      </w:r>
      <w:r w:rsidR="008D2329">
        <w:rPr>
          <w:rFonts w:ascii="Arial" w:hAnsi="Arial" w:cs="Arial"/>
          <w:sz w:val="20"/>
          <w:szCs w:val="20"/>
        </w:rPr>
        <w:t>9</w:t>
      </w:r>
      <w:r w:rsidR="00F21CCD" w:rsidRPr="0078231B">
        <w:rPr>
          <w:rFonts w:ascii="Arial" w:hAnsi="Arial" w:cs="Arial"/>
          <w:sz w:val="20"/>
          <w:szCs w:val="20"/>
        </w:rPr>
        <w:t>.</w:t>
      </w:r>
      <w:r w:rsidR="00462754" w:rsidRPr="0078231B">
        <w:rPr>
          <w:rFonts w:ascii="Arial" w:hAnsi="Arial" w:cs="Arial"/>
          <w:sz w:val="20"/>
          <w:szCs w:val="20"/>
        </w:rPr>
        <w:t>201</w:t>
      </w:r>
      <w:r w:rsidR="007A0C1F" w:rsidRPr="0078231B">
        <w:rPr>
          <w:rFonts w:ascii="Arial" w:hAnsi="Arial" w:cs="Arial"/>
          <w:sz w:val="20"/>
          <w:szCs w:val="20"/>
        </w:rPr>
        <w:t>8</w:t>
      </w:r>
      <w:r w:rsidR="00462754" w:rsidRPr="0078231B">
        <w:rPr>
          <w:rFonts w:ascii="Arial" w:hAnsi="Arial" w:cs="Arial"/>
          <w:sz w:val="20"/>
          <w:szCs w:val="20"/>
        </w:rPr>
        <w:t>г.</w:t>
      </w:r>
      <w:r w:rsidR="00606832" w:rsidRPr="0078231B">
        <w:rPr>
          <w:rFonts w:ascii="Arial" w:hAnsi="Arial" w:cs="Arial"/>
          <w:sz w:val="20"/>
          <w:szCs w:val="20"/>
        </w:rPr>
        <w:t>,</w:t>
      </w:r>
      <w:r w:rsidR="00F21CCD" w:rsidRPr="0078231B">
        <w:rPr>
          <w:rFonts w:ascii="Arial" w:hAnsi="Arial" w:cs="Arial"/>
          <w:sz w:val="20"/>
          <w:szCs w:val="20"/>
        </w:rPr>
        <w:t xml:space="preserve"> </w:t>
      </w:r>
      <w:r w:rsidR="00A27CFC" w:rsidRPr="0078231B">
        <w:rPr>
          <w:rFonts w:ascii="Arial" w:hAnsi="Arial" w:cs="Arial"/>
          <w:sz w:val="20"/>
          <w:szCs w:val="20"/>
        </w:rPr>
        <w:t>составляет</w:t>
      </w:r>
      <w:r w:rsidR="00DB7E45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DA6BE6">
        <w:rPr>
          <w:rFonts w:ascii="Arial" w:hAnsi="Arial" w:cs="Arial"/>
          <w:color w:val="00B050"/>
          <w:sz w:val="20"/>
          <w:szCs w:val="20"/>
        </w:rPr>
        <w:t>7</w:t>
      </w:r>
      <w:r w:rsidR="00F83B44" w:rsidRPr="00DA6BE6">
        <w:rPr>
          <w:rFonts w:ascii="Arial" w:hAnsi="Arial" w:cs="Arial"/>
          <w:color w:val="00B050"/>
          <w:sz w:val="20"/>
          <w:szCs w:val="20"/>
        </w:rPr>
        <w:t>,</w:t>
      </w:r>
      <w:r w:rsidR="00A27CFC" w:rsidRPr="00DA6BE6">
        <w:rPr>
          <w:rFonts w:ascii="Arial" w:hAnsi="Arial" w:cs="Arial"/>
          <w:color w:val="00B050"/>
          <w:sz w:val="20"/>
          <w:szCs w:val="20"/>
        </w:rPr>
        <w:t>5</w:t>
      </w:r>
      <w:r w:rsidR="00462754" w:rsidRPr="0078231B">
        <w:rPr>
          <w:rFonts w:ascii="Arial" w:hAnsi="Arial" w:cs="Arial"/>
          <w:sz w:val="20"/>
          <w:szCs w:val="20"/>
        </w:rPr>
        <w:t>% годовых</w:t>
      </w:r>
      <w:r w:rsidRPr="0078231B">
        <w:rPr>
          <w:rFonts w:ascii="Arial" w:hAnsi="Arial" w:cs="Arial"/>
          <w:sz w:val="20"/>
          <w:szCs w:val="20"/>
        </w:rPr>
        <w:t>.</w:t>
      </w:r>
      <w:r w:rsidR="00035039">
        <w:rPr>
          <w:rFonts w:ascii="Arial" w:hAnsi="Arial" w:cs="Arial"/>
          <w:sz w:val="20"/>
          <w:szCs w:val="20"/>
        </w:rPr>
        <w:t xml:space="preserve"> Повышение ставки на 0,25% имеет цель </w:t>
      </w:r>
      <w:r w:rsidR="004623C0">
        <w:rPr>
          <w:rFonts w:ascii="Arial" w:hAnsi="Arial" w:cs="Arial"/>
          <w:sz w:val="20"/>
          <w:szCs w:val="20"/>
        </w:rPr>
        <w:t xml:space="preserve">- </w:t>
      </w:r>
      <w:r w:rsidR="00035039">
        <w:rPr>
          <w:rFonts w:ascii="Arial" w:hAnsi="Arial" w:cs="Arial"/>
          <w:sz w:val="20"/>
          <w:szCs w:val="20"/>
        </w:rPr>
        <w:t>сдержать инфляцию</w:t>
      </w:r>
      <w:r w:rsidR="004623C0">
        <w:rPr>
          <w:rFonts w:ascii="Arial" w:hAnsi="Arial" w:cs="Arial"/>
          <w:sz w:val="20"/>
          <w:szCs w:val="20"/>
        </w:rPr>
        <w:t>, рост которой наметился в последние несколько месяцев.</w:t>
      </w:r>
      <w:r w:rsidR="00035039">
        <w:rPr>
          <w:rFonts w:ascii="Arial" w:hAnsi="Arial" w:cs="Arial"/>
          <w:sz w:val="20"/>
          <w:szCs w:val="20"/>
        </w:rPr>
        <w:t xml:space="preserve"> </w:t>
      </w:r>
    </w:p>
    <w:p w:rsidR="000342F5" w:rsidRPr="00A74715" w:rsidRDefault="004623C0" w:rsidP="00A7471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целом, Банк России</w:t>
      </w:r>
      <w:r w:rsidR="00A74715" w:rsidRPr="00A74715">
        <w:rPr>
          <w:rFonts w:ascii="Arial" w:hAnsi="Arial" w:cs="Arial"/>
          <w:sz w:val="20"/>
          <w:szCs w:val="20"/>
        </w:rPr>
        <w:t xml:space="preserve"> </w:t>
      </w:r>
      <w:r w:rsidR="00A74715">
        <w:rPr>
          <w:rFonts w:ascii="Arial" w:hAnsi="Arial" w:cs="Arial"/>
          <w:sz w:val="20"/>
          <w:szCs w:val="20"/>
        </w:rPr>
        <w:t xml:space="preserve">балансирует </w:t>
      </w:r>
      <w:r w:rsidR="002871FC">
        <w:rPr>
          <w:rFonts w:ascii="Arial" w:hAnsi="Arial" w:cs="Arial"/>
          <w:sz w:val="20"/>
          <w:szCs w:val="20"/>
        </w:rPr>
        <w:t xml:space="preserve">ключевую </w:t>
      </w:r>
      <w:r w:rsidR="00A74715">
        <w:rPr>
          <w:rFonts w:ascii="Arial" w:hAnsi="Arial" w:cs="Arial"/>
          <w:sz w:val="20"/>
          <w:szCs w:val="20"/>
        </w:rPr>
        <w:t xml:space="preserve">ставку на приемлемом для данной ситуации уровне: повышение ставки </w:t>
      </w:r>
      <w:r>
        <w:rPr>
          <w:rFonts w:ascii="Arial" w:hAnsi="Arial" w:cs="Arial"/>
          <w:sz w:val="20"/>
          <w:szCs w:val="20"/>
        </w:rPr>
        <w:t>тормозит</w:t>
      </w:r>
      <w:r w:rsidR="00A74715">
        <w:rPr>
          <w:rFonts w:ascii="Arial" w:hAnsi="Arial" w:cs="Arial"/>
          <w:sz w:val="20"/>
          <w:szCs w:val="20"/>
        </w:rPr>
        <w:t xml:space="preserve"> кредитование и экономический рост, снижение приведет к р</w:t>
      </w:r>
      <w:r>
        <w:rPr>
          <w:rFonts w:ascii="Arial" w:hAnsi="Arial" w:cs="Arial"/>
          <w:sz w:val="20"/>
          <w:szCs w:val="20"/>
        </w:rPr>
        <w:t>осту просроченной задолженности</w:t>
      </w:r>
      <w:r w:rsidR="00A74715">
        <w:rPr>
          <w:rFonts w:ascii="Arial" w:hAnsi="Arial" w:cs="Arial"/>
          <w:sz w:val="20"/>
          <w:szCs w:val="20"/>
        </w:rPr>
        <w:t xml:space="preserve"> и </w:t>
      </w:r>
      <w:r w:rsidR="00DA6BE6">
        <w:rPr>
          <w:rFonts w:ascii="Arial" w:hAnsi="Arial" w:cs="Arial"/>
          <w:sz w:val="20"/>
          <w:szCs w:val="20"/>
        </w:rPr>
        <w:t xml:space="preserve">в условиях низкого спроса </w:t>
      </w:r>
      <w:r w:rsidR="00A74715">
        <w:rPr>
          <w:rFonts w:ascii="Arial" w:hAnsi="Arial" w:cs="Arial"/>
          <w:sz w:val="20"/>
          <w:szCs w:val="20"/>
        </w:rPr>
        <w:t>также остановит экономический рост.</w:t>
      </w:r>
    </w:p>
    <w:p w:rsidR="00462754" w:rsidRPr="0078231B" w:rsidRDefault="004844D9" w:rsidP="001735A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="008556E3"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="008556E3"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 w:rsidR="00985C62">
        <w:rPr>
          <w:rFonts w:ascii="Arial" w:hAnsi="Arial" w:cs="Arial"/>
          <w:sz w:val="20"/>
          <w:szCs w:val="20"/>
        </w:rPr>
        <w:t xml:space="preserve"> (</w:t>
      </w:r>
      <w:r w:rsidR="00FD58C9">
        <w:rPr>
          <w:rFonts w:ascii="Arial" w:hAnsi="Arial" w:cs="Arial"/>
          <w:sz w:val="20"/>
          <w:szCs w:val="20"/>
        </w:rPr>
        <w:t xml:space="preserve">хранящиеся </w:t>
      </w:r>
      <w:r w:rsidR="00985C62">
        <w:rPr>
          <w:rFonts w:ascii="Arial" w:hAnsi="Arial" w:cs="Arial"/>
          <w:sz w:val="20"/>
          <w:szCs w:val="20"/>
        </w:rPr>
        <w:t>в</w:t>
      </w:r>
      <w:r w:rsidR="00FD58C9">
        <w:rPr>
          <w:rFonts w:ascii="Arial" w:hAnsi="Arial" w:cs="Arial"/>
          <w:sz w:val="20"/>
          <w:szCs w:val="20"/>
        </w:rPr>
        <w:t xml:space="preserve"> Банке Росси</w:t>
      </w:r>
      <w:r w:rsidR="00985C62">
        <w:rPr>
          <w:rFonts w:ascii="Arial" w:hAnsi="Arial" w:cs="Arial"/>
          <w:sz w:val="20"/>
          <w:szCs w:val="20"/>
        </w:rPr>
        <w:t xml:space="preserve">и) </w:t>
      </w:r>
      <w:r w:rsidR="008556E3" w:rsidRPr="0078231B">
        <w:rPr>
          <w:rFonts w:ascii="Arial" w:hAnsi="Arial" w:cs="Arial"/>
          <w:sz w:val="20"/>
          <w:szCs w:val="20"/>
        </w:rPr>
        <w:t xml:space="preserve">на </w:t>
      </w:r>
      <w:r w:rsidR="00A7268F" w:rsidRPr="0078231B">
        <w:rPr>
          <w:rFonts w:ascii="Arial" w:hAnsi="Arial" w:cs="Arial"/>
          <w:sz w:val="20"/>
          <w:szCs w:val="20"/>
        </w:rPr>
        <w:t>2</w:t>
      </w:r>
      <w:r w:rsidR="001735AB">
        <w:rPr>
          <w:rFonts w:ascii="Arial" w:hAnsi="Arial" w:cs="Arial"/>
          <w:sz w:val="20"/>
          <w:szCs w:val="20"/>
        </w:rPr>
        <w:t>8</w:t>
      </w:r>
      <w:r w:rsidR="00DB7E45" w:rsidRPr="0078231B">
        <w:rPr>
          <w:rFonts w:ascii="Arial" w:hAnsi="Arial" w:cs="Arial"/>
          <w:sz w:val="20"/>
          <w:szCs w:val="20"/>
        </w:rPr>
        <w:t>.0</w:t>
      </w:r>
      <w:r w:rsidR="004623C0">
        <w:rPr>
          <w:rFonts w:ascii="Arial" w:hAnsi="Arial" w:cs="Arial"/>
          <w:sz w:val="20"/>
          <w:szCs w:val="20"/>
        </w:rPr>
        <w:t>9</w:t>
      </w:r>
      <w:r w:rsidR="009400BC" w:rsidRPr="0078231B">
        <w:rPr>
          <w:rFonts w:ascii="Arial" w:hAnsi="Arial" w:cs="Arial"/>
          <w:sz w:val="20"/>
          <w:szCs w:val="20"/>
        </w:rPr>
        <w:t>.201</w:t>
      </w:r>
      <w:r w:rsidR="00DB7E45" w:rsidRPr="0078231B">
        <w:rPr>
          <w:rFonts w:ascii="Arial" w:hAnsi="Arial" w:cs="Arial"/>
          <w:sz w:val="20"/>
          <w:szCs w:val="20"/>
        </w:rPr>
        <w:t>8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4B0C52" w:rsidRPr="0078231B">
        <w:rPr>
          <w:rFonts w:ascii="Arial" w:hAnsi="Arial" w:cs="Arial"/>
          <w:sz w:val="20"/>
          <w:szCs w:val="20"/>
        </w:rPr>
        <w:t>возросли до</w:t>
      </w:r>
      <w:r w:rsidR="00A27CFC" w:rsidRPr="0078231B">
        <w:rPr>
          <w:rFonts w:ascii="Arial" w:hAnsi="Arial" w:cs="Arial"/>
          <w:sz w:val="20"/>
          <w:szCs w:val="20"/>
        </w:rPr>
        <w:t xml:space="preserve"> </w:t>
      </w:r>
      <w:r w:rsidR="001735AB" w:rsidRPr="001735AB">
        <w:rPr>
          <w:rFonts w:ascii="Arial" w:hAnsi="Arial" w:cs="Arial"/>
          <w:sz w:val="20"/>
          <w:szCs w:val="20"/>
        </w:rPr>
        <w:t>4</w:t>
      </w:r>
      <w:r w:rsidR="004623C0">
        <w:rPr>
          <w:rFonts w:ascii="Arial" w:hAnsi="Arial" w:cs="Arial"/>
          <w:sz w:val="20"/>
          <w:szCs w:val="20"/>
        </w:rPr>
        <w:t>61</w:t>
      </w:r>
      <w:r w:rsidR="001735AB" w:rsidRPr="001735AB">
        <w:rPr>
          <w:rFonts w:ascii="Arial" w:hAnsi="Arial" w:cs="Arial"/>
          <w:sz w:val="20"/>
          <w:szCs w:val="20"/>
        </w:rPr>
        <w:t>,1</w:t>
      </w:r>
      <w:r w:rsidR="00A27CFC" w:rsidRPr="0078231B">
        <w:rPr>
          <w:rFonts w:ascii="Arial" w:hAnsi="Arial" w:cs="Arial"/>
          <w:sz w:val="20"/>
          <w:szCs w:val="20"/>
        </w:rPr>
        <w:t>млрд долл. США</w:t>
      </w:r>
      <w:r w:rsidR="002102F9" w:rsidRPr="0078231B">
        <w:rPr>
          <w:rFonts w:ascii="Arial" w:hAnsi="Arial" w:cs="Arial"/>
          <w:sz w:val="20"/>
          <w:szCs w:val="20"/>
        </w:rPr>
        <w:t xml:space="preserve"> </w:t>
      </w:r>
      <w:r w:rsidR="00DB7E45" w:rsidRPr="0078231B">
        <w:rPr>
          <w:rFonts w:ascii="Arial" w:hAnsi="Arial" w:cs="Arial"/>
          <w:sz w:val="20"/>
          <w:szCs w:val="20"/>
        </w:rPr>
        <w:t>(</w:t>
      </w:r>
      <w:r w:rsidR="00DB7E45" w:rsidRPr="005C029C">
        <w:rPr>
          <w:rFonts w:ascii="Arial" w:hAnsi="Arial" w:cs="Arial"/>
          <w:color w:val="00B050"/>
          <w:sz w:val="20"/>
          <w:szCs w:val="20"/>
        </w:rPr>
        <w:t>+</w:t>
      </w:r>
      <w:r w:rsidR="001735AB" w:rsidRPr="005C029C">
        <w:rPr>
          <w:rFonts w:ascii="Arial" w:hAnsi="Arial" w:cs="Arial"/>
          <w:color w:val="00B050"/>
          <w:sz w:val="20"/>
          <w:szCs w:val="20"/>
        </w:rPr>
        <w:t>8</w:t>
      </w:r>
      <w:r w:rsidR="005C029C" w:rsidRPr="005C029C">
        <w:rPr>
          <w:rFonts w:ascii="Arial" w:hAnsi="Arial" w:cs="Arial"/>
          <w:color w:val="00B050"/>
          <w:sz w:val="20"/>
          <w:szCs w:val="20"/>
        </w:rPr>
        <w:t>,8</w:t>
      </w:r>
      <w:r w:rsidR="008556E3" w:rsidRPr="005C029C">
        <w:rPr>
          <w:rFonts w:ascii="Arial" w:hAnsi="Arial" w:cs="Arial"/>
          <w:sz w:val="20"/>
          <w:szCs w:val="20"/>
        </w:rPr>
        <w:t xml:space="preserve">% </w:t>
      </w:r>
      <w:r w:rsidR="005C029C">
        <w:rPr>
          <w:rFonts w:ascii="Arial" w:hAnsi="Arial" w:cs="Arial"/>
          <w:sz w:val="20"/>
          <w:szCs w:val="20"/>
        </w:rPr>
        <w:t>г/г</w:t>
      </w:r>
      <w:r w:rsidR="00DA6BE6">
        <w:rPr>
          <w:rFonts w:ascii="Arial" w:hAnsi="Arial" w:cs="Arial"/>
          <w:sz w:val="20"/>
          <w:szCs w:val="20"/>
        </w:rPr>
        <w:t xml:space="preserve">), что </w:t>
      </w:r>
      <w:r w:rsidR="001735AB">
        <w:rPr>
          <w:rFonts w:ascii="Arial" w:hAnsi="Arial" w:cs="Arial"/>
          <w:sz w:val="20"/>
          <w:szCs w:val="20"/>
        </w:rPr>
        <w:t>обеспечивает</w:t>
      </w:r>
      <w:r w:rsidR="00DA6BE6">
        <w:rPr>
          <w:rFonts w:ascii="Arial" w:hAnsi="Arial" w:cs="Arial"/>
          <w:sz w:val="20"/>
          <w:szCs w:val="20"/>
        </w:rPr>
        <w:t xml:space="preserve"> гарантии стабилизации </w:t>
      </w:r>
      <w:r w:rsidR="00FD58C9">
        <w:rPr>
          <w:rFonts w:ascii="Arial" w:hAnsi="Arial" w:cs="Arial"/>
          <w:sz w:val="20"/>
          <w:szCs w:val="20"/>
        </w:rPr>
        <w:t>в чрезвычайных случаях</w:t>
      </w:r>
      <w:r w:rsidR="00DA6BE6">
        <w:rPr>
          <w:rFonts w:ascii="Arial" w:hAnsi="Arial" w:cs="Arial"/>
          <w:sz w:val="20"/>
          <w:szCs w:val="20"/>
        </w:rPr>
        <w:t>.</w:t>
      </w:r>
    </w:p>
    <w:p w:rsidR="007D386A" w:rsidRPr="0078231B" w:rsidRDefault="002102F9" w:rsidP="008803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Государственные целевые программы</w:t>
      </w:r>
      <w:r w:rsidRPr="0078231B">
        <w:rPr>
          <w:rFonts w:ascii="Arial" w:hAnsi="Arial" w:cs="Arial"/>
          <w:sz w:val="20"/>
          <w:szCs w:val="20"/>
        </w:rPr>
        <w:t xml:space="preserve">. </w:t>
      </w:r>
      <w:r w:rsidR="0001068F" w:rsidRPr="0078231B">
        <w:rPr>
          <w:rFonts w:ascii="Arial" w:hAnsi="Arial" w:cs="Arial"/>
          <w:sz w:val="20"/>
          <w:szCs w:val="20"/>
        </w:rPr>
        <w:t>На 01.12</w:t>
      </w:r>
      <w:r w:rsidR="00F83B44" w:rsidRPr="0078231B">
        <w:rPr>
          <w:rFonts w:ascii="Arial" w:hAnsi="Arial" w:cs="Arial"/>
          <w:sz w:val="20"/>
          <w:szCs w:val="20"/>
        </w:rPr>
        <w:t>.2017 года</w:t>
      </w:r>
      <w:r w:rsidR="004265C7" w:rsidRPr="0078231B">
        <w:rPr>
          <w:rFonts w:ascii="Arial" w:hAnsi="Arial" w:cs="Arial"/>
          <w:sz w:val="20"/>
          <w:szCs w:val="20"/>
        </w:rPr>
        <w:t xml:space="preserve"> в </w:t>
      </w:r>
      <w:r w:rsidR="00F82451" w:rsidRPr="0078231B">
        <w:rPr>
          <w:rFonts w:ascii="Arial" w:hAnsi="Arial" w:cs="Arial"/>
          <w:sz w:val="20"/>
          <w:szCs w:val="20"/>
        </w:rPr>
        <w:t>России</w:t>
      </w:r>
      <w:r w:rsidR="00EA7668" w:rsidRPr="0078231B">
        <w:rPr>
          <w:rFonts w:ascii="Arial" w:hAnsi="Arial" w:cs="Arial"/>
          <w:sz w:val="20"/>
          <w:szCs w:val="20"/>
        </w:rPr>
        <w:t xml:space="preserve"> реализуется 4</w:t>
      </w:r>
      <w:r w:rsidR="00985C62">
        <w:rPr>
          <w:rFonts w:ascii="Arial" w:hAnsi="Arial" w:cs="Arial"/>
          <w:sz w:val="20"/>
          <w:szCs w:val="20"/>
        </w:rPr>
        <w:t>3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EA7668" w:rsidRPr="009E42A7">
        <w:rPr>
          <w:rFonts w:ascii="Arial" w:hAnsi="Arial" w:cs="Arial"/>
          <w:sz w:val="20"/>
          <w:szCs w:val="20"/>
        </w:rPr>
        <w:t>государственн</w:t>
      </w:r>
      <w:r w:rsidR="00985C62">
        <w:rPr>
          <w:rFonts w:ascii="Arial" w:hAnsi="Arial" w:cs="Arial"/>
          <w:sz w:val="20"/>
          <w:szCs w:val="20"/>
        </w:rPr>
        <w:t>ые</w:t>
      </w:r>
      <w:r w:rsidR="00EA7668" w:rsidRPr="009E42A7">
        <w:rPr>
          <w:rFonts w:ascii="Arial" w:hAnsi="Arial" w:cs="Arial"/>
          <w:sz w:val="20"/>
          <w:szCs w:val="20"/>
        </w:rPr>
        <w:t xml:space="preserve"> программ</w:t>
      </w:r>
      <w:r w:rsidR="00985C62">
        <w:rPr>
          <w:rFonts w:ascii="Arial" w:hAnsi="Arial" w:cs="Arial"/>
          <w:sz w:val="20"/>
          <w:szCs w:val="20"/>
        </w:rPr>
        <w:t xml:space="preserve">ы, на которые направлено около 70% Федерального бюджета, </w:t>
      </w:r>
      <w:r w:rsidR="00837C2A" w:rsidRPr="0078231B">
        <w:rPr>
          <w:rFonts w:ascii="Arial" w:hAnsi="Arial" w:cs="Arial"/>
          <w:sz w:val="20"/>
          <w:szCs w:val="20"/>
        </w:rPr>
        <w:t xml:space="preserve">по </w:t>
      </w:r>
      <w:r w:rsidRPr="0078231B">
        <w:rPr>
          <w:rFonts w:ascii="Arial" w:hAnsi="Arial" w:cs="Arial"/>
          <w:sz w:val="20"/>
          <w:szCs w:val="20"/>
        </w:rPr>
        <w:t xml:space="preserve">пяти основным </w:t>
      </w:r>
      <w:r w:rsidR="00837C2A" w:rsidRPr="0078231B">
        <w:rPr>
          <w:rFonts w:ascii="Arial" w:hAnsi="Arial" w:cs="Arial"/>
          <w:sz w:val="20"/>
          <w:szCs w:val="20"/>
        </w:rPr>
        <w:t>направлениям:</w:t>
      </w:r>
      <w:r w:rsidR="00EA7668" w:rsidRPr="0078231B">
        <w:rPr>
          <w:rFonts w:ascii="Arial" w:hAnsi="Arial" w:cs="Arial"/>
          <w:sz w:val="20"/>
          <w:szCs w:val="20"/>
        </w:rPr>
        <w:t xml:space="preserve"> </w:t>
      </w:r>
      <w:r w:rsidR="00837C2A" w:rsidRPr="0078231B">
        <w:rPr>
          <w:rFonts w:ascii="Arial" w:hAnsi="Arial" w:cs="Arial"/>
          <w:sz w:val="20"/>
          <w:szCs w:val="20"/>
        </w:rPr>
        <w:t xml:space="preserve">социального, экономического, </w:t>
      </w:r>
      <w:r w:rsidR="008556E3" w:rsidRPr="0078231B">
        <w:rPr>
          <w:rFonts w:ascii="Arial" w:hAnsi="Arial" w:cs="Arial"/>
          <w:sz w:val="20"/>
          <w:szCs w:val="20"/>
        </w:rPr>
        <w:t xml:space="preserve">государственного, регионального </w:t>
      </w:r>
      <w:r w:rsidR="00EC495E" w:rsidRPr="0078231B">
        <w:rPr>
          <w:rFonts w:ascii="Arial" w:hAnsi="Arial" w:cs="Arial"/>
          <w:sz w:val="20"/>
          <w:szCs w:val="20"/>
        </w:rPr>
        <w:t xml:space="preserve">и </w:t>
      </w:r>
      <w:r w:rsidR="008556E3" w:rsidRPr="0078231B">
        <w:rPr>
          <w:rFonts w:ascii="Arial" w:hAnsi="Arial" w:cs="Arial"/>
          <w:sz w:val="20"/>
          <w:szCs w:val="20"/>
        </w:rPr>
        <w:t xml:space="preserve">оборонного </w:t>
      </w:r>
      <w:r w:rsidR="00EC495E" w:rsidRPr="0078231B">
        <w:rPr>
          <w:rFonts w:ascii="Arial" w:hAnsi="Arial" w:cs="Arial"/>
          <w:sz w:val="20"/>
          <w:szCs w:val="20"/>
        </w:rPr>
        <w:t>развития</w:t>
      </w:r>
      <w:r w:rsidR="00985C62">
        <w:rPr>
          <w:rFonts w:ascii="Arial" w:hAnsi="Arial" w:cs="Arial"/>
          <w:sz w:val="20"/>
          <w:szCs w:val="20"/>
        </w:rPr>
        <w:t>.</w:t>
      </w:r>
    </w:p>
    <w:p w:rsidR="00850D8E" w:rsidRPr="0078231B" w:rsidRDefault="0079696A" w:rsidP="00035EF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Выводы и перспективы</w:t>
      </w:r>
      <w:r w:rsidR="00E32FE8" w:rsidRPr="0078231B">
        <w:rPr>
          <w:rFonts w:ascii="Arial" w:hAnsi="Arial" w:cs="Arial"/>
          <w:b/>
          <w:sz w:val="20"/>
          <w:szCs w:val="20"/>
        </w:rPr>
        <w:t xml:space="preserve"> </w:t>
      </w:r>
      <w:r w:rsidR="0080398A" w:rsidRPr="0078231B">
        <w:rPr>
          <w:rFonts w:ascii="Arial" w:hAnsi="Arial" w:cs="Arial"/>
          <w:b/>
          <w:sz w:val="20"/>
          <w:szCs w:val="20"/>
        </w:rPr>
        <w:t>российской экономики</w:t>
      </w:r>
      <w:r w:rsidR="00B6452A" w:rsidRPr="0078231B">
        <w:rPr>
          <w:rFonts w:ascii="Arial" w:hAnsi="Arial" w:cs="Arial"/>
          <w:b/>
          <w:sz w:val="20"/>
          <w:szCs w:val="20"/>
        </w:rPr>
        <w:t xml:space="preserve"> и рынка недвижимости</w:t>
      </w:r>
    </w:p>
    <w:p w:rsidR="004D542F" w:rsidRPr="00F1048A" w:rsidRDefault="008A6377" w:rsidP="00823196">
      <w:pPr>
        <w:spacing w:after="0" w:line="240" w:lineRule="auto"/>
        <w:ind w:firstLine="49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Исторически с</w:t>
      </w:r>
      <w:r w:rsidR="00C037BA">
        <w:rPr>
          <w:rFonts w:ascii="Arial" w:hAnsi="Arial" w:cs="Arial"/>
          <w:sz w:val="20"/>
          <w:szCs w:val="20"/>
        </w:rPr>
        <w:t xml:space="preserve">ложившееся противостояние </w:t>
      </w:r>
      <w:r>
        <w:rPr>
          <w:rFonts w:ascii="Arial" w:hAnsi="Arial" w:cs="Arial"/>
          <w:sz w:val="20"/>
          <w:szCs w:val="20"/>
        </w:rPr>
        <w:t xml:space="preserve">Запада и России </w:t>
      </w:r>
      <w:r w:rsidR="00864477">
        <w:rPr>
          <w:rFonts w:ascii="Arial" w:hAnsi="Arial" w:cs="Arial"/>
          <w:sz w:val="20"/>
          <w:szCs w:val="20"/>
        </w:rPr>
        <w:t>стало вновь обостряться</w:t>
      </w:r>
      <w:r w:rsidR="00F62828">
        <w:rPr>
          <w:rFonts w:ascii="Arial" w:hAnsi="Arial" w:cs="Arial"/>
          <w:sz w:val="20"/>
          <w:szCs w:val="20"/>
        </w:rPr>
        <w:t xml:space="preserve">, начиная с 1996 года, </w:t>
      </w:r>
      <w:r>
        <w:rPr>
          <w:rFonts w:ascii="Arial" w:hAnsi="Arial" w:cs="Arial"/>
          <w:sz w:val="20"/>
          <w:szCs w:val="20"/>
        </w:rPr>
        <w:t xml:space="preserve">после размещения </w:t>
      </w:r>
      <w:r w:rsidR="00515B96">
        <w:rPr>
          <w:rFonts w:ascii="Arial" w:hAnsi="Arial" w:cs="Arial"/>
          <w:sz w:val="20"/>
          <w:szCs w:val="20"/>
        </w:rPr>
        <w:t>военной инфраструктуры НАТО (авиаци</w:t>
      </w:r>
      <w:r w:rsidR="00FC110D">
        <w:rPr>
          <w:rFonts w:ascii="Arial" w:hAnsi="Arial" w:cs="Arial"/>
          <w:sz w:val="20"/>
          <w:szCs w:val="20"/>
        </w:rPr>
        <w:t>и</w:t>
      </w:r>
      <w:r w:rsidR="00515B96">
        <w:rPr>
          <w:rFonts w:ascii="Arial" w:hAnsi="Arial" w:cs="Arial"/>
          <w:sz w:val="20"/>
          <w:szCs w:val="20"/>
        </w:rPr>
        <w:t xml:space="preserve">, ЗРК, </w:t>
      </w:r>
      <w:r w:rsidR="00FC110D">
        <w:rPr>
          <w:rFonts w:ascii="Arial" w:hAnsi="Arial" w:cs="Arial"/>
          <w:sz w:val="20"/>
          <w:szCs w:val="20"/>
        </w:rPr>
        <w:t>бронетанковых частей, учебных центров)</w:t>
      </w:r>
      <w:r>
        <w:rPr>
          <w:rFonts w:ascii="Arial" w:hAnsi="Arial" w:cs="Arial"/>
          <w:sz w:val="20"/>
          <w:szCs w:val="20"/>
        </w:rPr>
        <w:t xml:space="preserve"> в Польше</w:t>
      </w:r>
      <w:r w:rsidR="00982D28">
        <w:rPr>
          <w:rFonts w:ascii="Arial" w:hAnsi="Arial" w:cs="Arial"/>
          <w:sz w:val="20"/>
          <w:szCs w:val="20"/>
        </w:rPr>
        <w:t xml:space="preserve">, а затем </w:t>
      </w:r>
      <w:r w:rsidR="005C5C22">
        <w:rPr>
          <w:rFonts w:ascii="Arial" w:hAnsi="Arial" w:cs="Arial"/>
          <w:sz w:val="20"/>
          <w:szCs w:val="20"/>
        </w:rPr>
        <w:t>с</w:t>
      </w:r>
      <w:r w:rsidR="004F4EA2">
        <w:rPr>
          <w:rFonts w:ascii="Arial" w:hAnsi="Arial" w:cs="Arial"/>
          <w:sz w:val="20"/>
          <w:szCs w:val="20"/>
        </w:rPr>
        <w:t xml:space="preserve"> 1999</w:t>
      </w:r>
      <w:r w:rsidR="005C5C22">
        <w:rPr>
          <w:rFonts w:ascii="Arial" w:hAnsi="Arial" w:cs="Arial"/>
          <w:sz w:val="20"/>
          <w:szCs w:val="20"/>
        </w:rPr>
        <w:t xml:space="preserve"> года </w:t>
      </w:r>
      <w:r w:rsidR="004F4EA2">
        <w:rPr>
          <w:rFonts w:ascii="Arial" w:hAnsi="Arial" w:cs="Arial"/>
          <w:sz w:val="20"/>
          <w:szCs w:val="20"/>
        </w:rPr>
        <w:t>в</w:t>
      </w:r>
      <w:r w:rsidR="00982D28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Болгарии, </w:t>
      </w:r>
      <w:r w:rsidR="00982D28">
        <w:rPr>
          <w:rFonts w:ascii="Arial" w:hAnsi="Arial" w:cs="Arial"/>
          <w:sz w:val="20"/>
          <w:szCs w:val="20"/>
        </w:rPr>
        <w:t xml:space="preserve">Румынии, </w:t>
      </w:r>
      <w:r w:rsidR="005C5C22">
        <w:rPr>
          <w:rFonts w:ascii="Arial" w:hAnsi="Arial" w:cs="Arial"/>
          <w:sz w:val="20"/>
          <w:szCs w:val="20"/>
        </w:rPr>
        <w:t xml:space="preserve">Словакии, Словении, </w:t>
      </w:r>
      <w:r w:rsidR="00FC110D">
        <w:rPr>
          <w:rFonts w:ascii="Arial" w:hAnsi="Arial" w:cs="Arial"/>
          <w:sz w:val="20"/>
          <w:szCs w:val="20"/>
        </w:rPr>
        <w:t>Эстонии, Латвии, Литве.</w:t>
      </w:r>
      <w:r w:rsidR="009605CF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С момента окончания Второй мировой войны </w:t>
      </w:r>
      <w:r w:rsidR="00FA3EFB" w:rsidRPr="00F62828">
        <w:rPr>
          <w:rFonts w:ascii="Arial" w:hAnsi="Arial" w:cs="Arial"/>
          <w:sz w:val="20"/>
          <w:szCs w:val="20"/>
        </w:rPr>
        <w:t>Европ</w:t>
      </w:r>
      <w:r w:rsidR="00FA3EFB">
        <w:rPr>
          <w:rFonts w:ascii="Arial" w:hAnsi="Arial" w:cs="Arial"/>
          <w:sz w:val="20"/>
          <w:szCs w:val="20"/>
        </w:rPr>
        <w:t>а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является форпостом </w:t>
      </w:r>
      <w:r w:rsidR="00FA3EFB" w:rsidRPr="00F62828">
        <w:rPr>
          <w:rFonts w:ascii="Arial" w:hAnsi="Arial" w:cs="Arial"/>
          <w:sz w:val="20"/>
          <w:szCs w:val="20"/>
        </w:rPr>
        <w:t>США</w:t>
      </w:r>
      <w:r w:rsidR="00FA3EFB">
        <w:rPr>
          <w:rFonts w:ascii="Arial" w:hAnsi="Arial" w:cs="Arial"/>
          <w:sz w:val="20"/>
          <w:szCs w:val="20"/>
        </w:rPr>
        <w:t xml:space="preserve"> для</w:t>
      </w:r>
      <w:r w:rsidR="00FA3EFB" w:rsidRPr="00F62828">
        <w:rPr>
          <w:rFonts w:ascii="Arial" w:hAnsi="Arial" w:cs="Arial"/>
          <w:sz w:val="20"/>
          <w:szCs w:val="20"/>
        </w:rPr>
        <w:t xml:space="preserve"> </w:t>
      </w:r>
      <w:r w:rsidR="00FA3EFB">
        <w:rPr>
          <w:rFonts w:ascii="Arial" w:hAnsi="Arial" w:cs="Arial"/>
          <w:sz w:val="20"/>
          <w:szCs w:val="20"/>
        </w:rPr>
        <w:t xml:space="preserve">военной агрессии </w:t>
      </w:r>
      <w:r w:rsidR="00FA3EFB" w:rsidRPr="00F62828">
        <w:rPr>
          <w:rFonts w:ascii="Arial" w:hAnsi="Arial" w:cs="Arial"/>
          <w:sz w:val="20"/>
          <w:szCs w:val="20"/>
        </w:rPr>
        <w:t>в Африке, на Ближнем Востоке</w:t>
      </w:r>
      <w:r w:rsidR="005840A9">
        <w:rPr>
          <w:rFonts w:ascii="Arial" w:hAnsi="Arial" w:cs="Arial"/>
          <w:sz w:val="20"/>
          <w:szCs w:val="20"/>
        </w:rPr>
        <w:t xml:space="preserve"> и</w:t>
      </w:r>
      <w:r w:rsidR="00FA3EFB" w:rsidRPr="00F62828">
        <w:rPr>
          <w:rFonts w:ascii="Arial" w:hAnsi="Arial" w:cs="Arial"/>
          <w:sz w:val="20"/>
          <w:szCs w:val="20"/>
        </w:rPr>
        <w:t xml:space="preserve"> в </w:t>
      </w:r>
      <w:r w:rsidR="005840A9">
        <w:rPr>
          <w:rFonts w:ascii="Arial" w:hAnsi="Arial" w:cs="Arial"/>
          <w:sz w:val="20"/>
          <w:szCs w:val="20"/>
        </w:rPr>
        <w:t>азиатском регионе</w:t>
      </w:r>
      <w:r w:rsidR="00FA3EFB" w:rsidRPr="00F62828">
        <w:rPr>
          <w:rFonts w:ascii="Arial" w:hAnsi="Arial" w:cs="Arial"/>
          <w:sz w:val="20"/>
          <w:szCs w:val="20"/>
        </w:rPr>
        <w:t>.</w:t>
      </w:r>
      <w:r w:rsidR="00FA3EFB">
        <w:rPr>
          <w:rFonts w:ascii="Arial" w:hAnsi="Arial" w:cs="Arial"/>
          <w:sz w:val="20"/>
          <w:szCs w:val="20"/>
        </w:rPr>
        <w:t xml:space="preserve"> </w:t>
      </w:r>
      <w:r w:rsidR="005C5C22">
        <w:rPr>
          <w:rFonts w:ascii="Arial" w:hAnsi="Arial" w:cs="Arial"/>
          <w:sz w:val="20"/>
          <w:szCs w:val="20"/>
        </w:rPr>
        <w:t xml:space="preserve">Агрессивная сущность НАТО выражена словами </w:t>
      </w:r>
      <w:r w:rsidR="009605CF" w:rsidRPr="00F62828">
        <w:rPr>
          <w:rFonts w:ascii="Arial" w:hAnsi="Arial" w:cs="Arial"/>
          <w:sz w:val="20"/>
          <w:szCs w:val="20"/>
        </w:rPr>
        <w:t>Верховн</w:t>
      </w:r>
      <w:r w:rsidR="005C5C22" w:rsidRPr="00F62828">
        <w:rPr>
          <w:rFonts w:ascii="Arial" w:hAnsi="Arial" w:cs="Arial"/>
          <w:sz w:val="20"/>
          <w:szCs w:val="20"/>
        </w:rPr>
        <w:t>ого</w:t>
      </w:r>
      <w:r w:rsidR="009605CF" w:rsidRPr="00F62828">
        <w:rPr>
          <w:rFonts w:ascii="Arial" w:hAnsi="Arial" w:cs="Arial"/>
          <w:sz w:val="20"/>
          <w:szCs w:val="20"/>
        </w:rPr>
        <w:t xml:space="preserve"> главнокомандующ</w:t>
      </w:r>
      <w:r w:rsidR="005C5C22" w:rsidRPr="00F62828">
        <w:rPr>
          <w:rFonts w:ascii="Arial" w:hAnsi="Arial" w:cs="Arial"/>
          <w:sz w:val="20"/>
          <w:szCs w:val="20"/>
        </w:rPr>
        <w:t>его</w:t>
      </w:r>
      <w:r w:rsidR="009605CF" w:rsidRPr="00F62828">
        <w:rPr>
          <w:rFonts w:ascii="Arial" w:hAnsi="Arial" w:cs="Arial"/>
          <w:sz w:val="20"/>
          <w:szCs w:val="20"/>
        </w:rPr>
        <w:t xml:space="preserve"> </w:t>
      </w:r>
      <w:r w:rsidR="00F62828" w:rsidRPr="00F62828">
        <w:rPr>
          <w:rFonts w:ascii="Arial" w:hAnsi="Arial" w:cs="Arial"/>
          <w:sz w:val="20"/>
          <w:szCs w:val="20"/>
        </w:rPr>
        <w:t xml:space="preserve">сил НАТО в Европе, заявившего, что </w:t>
      </w:r>
      <w:r w:rsidR="009605CF" w:rsidRPr="00F62828">
        <w:rPr>
          <w:rFonts w:ascii="Arial" w:hAnsi="Arial" w:cs="Arial"/>
          <w:sz w:val="20"/>
          <w:szCs w:val="20"/>
        </w:rPr>
        <w:t xml:space="preserve">торговый путь через Атлантический океан приносит </w:t>
      </w:r>
      <w:r w:rsidR="00E2246C" w:rsidRPr="00F62828">
        <w:rPr>
          <w:rFonts w:ascii="Arial" w:hAnsi="Arial" w:cs="Arial"/>
          <w:sz w:val="20"/>
          <w:szCs w:val="20"/>
        </w:rPr>
        <w:t xml:space="preserve">США </w:t>
      </w:r>
      <w:r w:rsidR="009605CF" w:rsidRPr="00F62828">
        <w:rPr>
          <w:rFonts w:ascii="Arial" w:hAnsi="Arial" w:cs="Arial"/>
          <w:sz w:val="20"/>
          <w:szCs w:val="20"/>
        </w:rPr>
        <w:t>4 триллиона долларов.</w:t>
      </w:r>
      <w:r w:rsidR="00F62828">
        <w:rPr>
          <w:rFonts w:ascii="Arial" w:hAnsi="Arial" w:cs="Arial"/>
          <w:sz w:val="20"/>
          <w:szCs w:val="20"/>
        </w:rPr>
        <w:t xml:space="preserve"> </w:t>
      </w:r>
      <w:r w:rsidR="00FA3EFB" w:rsidRPr="00FA3EFB">
        <w:rPr>
          <w:rFonts w:ascii="Arial" w:hAnsi="Arial" w:cs="Arial"/>
          <w:sz w:val="20"/>
          <w:szCs w:val="20"/>
        </w:rPr>
        <w:t>Силы НАТО насчитывают</w:t>
      </w:r>
      <w:r w:rsidR="009605CF" w:rsidRPr="00FA3EFB">
        <w:rPr>
          <w:rFonts w:ascii="Arial" w:hAnsi="Arial" w:cs="Arial"/>
          <w:sz w:val="20"/>
          <w:szCs w:val="20"/>
        </w:rPr>
        <w:t xml:space="preserve"> 24 тысяч единиц боевой авиации, 800 океанских кораблей</w:t>
      </w:r>
      <w:r w:rsidR="00FA3EFB" w:rsidRPr="00FA3EFB">
        <w:rPr>
          <w:rFonts w:ascii="Arial" w:hAnsi="Arial" w:cs="Arial"/>
          <w:sz w:val="20"/>
          <w:szCs w:val="20"/>
        </w:rPr>
        <w:t xml:space="preserve">. </w:t>
      </w:r>
      <w:r w:rsidR="009605CF" w:rsidRPr="00FA3EFB">
        <w:rPr>
          <w:rFonts w:ascii="Arial" w:hAnsi="Arial" w:cs="Arial"/>
          <w:sz w:val="20"/>
          <w:szCs w:val="20"/>
        </w:rPr>
        <w:t>НАТО «является мощным и действенным альянсом, который поддерживает» Америку в ее миссиях в регионе и за его пределами.</w:t>
      </w:r>
      <w:r w:rsidR="005840A9">
        <w:rPr>
          <w:rFonts w:ascii="Arial" w:hAnsi="Arial" w:cs="Arial"/>
          <w:sz w:val="20"/>
          <w:szCs w:val="20"/>
        </w:rPr>
        <w:t xml:space="preserve"> Результаты этих «миссий» </w:t>
      </w:r>
      <w:r w:rsidR="002F3D94">
        <w:rPr>
          <w:rFonts w:ascii="Arial" w:hAnsi="Arial" w:cs="Arial"/>
          <w:sz w:val="20"/>
          <w:szCs w:val="20"/>
        </w:rPr>
        <w:t>мы вид</w:t>
      </w:r>
      <w:r w:rsidR="00300BC5">
        <w:rPr>
          <w:rFonts w:ascii="Arial" w:hAnsi="Arial" w:cs="Arial"/>
          <w:sz w:val="20"/>
          <w:szCs w:val="20"/>
        </w:rPr>
        <w:t xml:space="preserve">ели </w:t>
      </w:r>
      <w:r w:rsidR="00037252">
        <w:rPr>
          <w:rFonts w:ascii="Arial" w:hAnsi="Arial" w:cs="Arial"/>
          <w:sz w:val="20"/>
          <w:szCs w:val="20"/>
        </w:rPr>
        <w:t xml:space="preserve">во Вьетнаме, Корее, </w:t>
      </w:r>
      <w:r w:rsidR="005840A9">
        <w:rPr>
          <w:rFonts w:ascii="Arial" w:hAnsi="Arial" w:cs="Arial"/>
          <w:sz w:val="20"/>
          <w:szCs w:val="20"/>
        </w:rPr>
        <w:t xml:space="preserve">в Югославии, </w:t>
      </w:r>
      <w:r w:rsidR="00840605">
        <w:rPr>
          <w:rFonts w:ascii="Arial" w:hAnsi="Arial" w:cs="Arial"/>
          <w:sz w:val="20"/>
          <w:szCs w:val="20"/>
        </w:rPr>
        <w:t>Ираке, Ливии</w:t>
      </w:r>
      <w:r w:rsidR="00037252">
        <w:rPr>
          <w:rFonts w:ascii="Arial" w:hAnsi="Arial" w:cs="Arial"/>
          <w:sz w:val="20"/>
          <w:szCs w:val="20"/>
        </w:rPr>
        <w:t xml:space="preserve"> </w:t>
      </w:r>
      <w:r w:rsidR="00840605">
        <w:rPr>
          <w:rFonts w:ascii="Arial" w:hAnsi="Arial" w:cs="Arial"/>
          <w:sz w:val="20"/>
          <w:szCs w:val="20"/>
        </w:rPr>
        <w:t xml:space="preserve">и наблюдаем сейчас в Украине, Афганистане и </w:t>
      </w:r>
      <w:r w:rsidR="00037252">
        <w:rPr>
          <w:rFonts w:ascii="Arial" w:hAnsi="Arial" w:cs="Arial"/>
          <w:sz w:val="20"/>
          <w:szCs w:val="20"/>
        </w:rPr>
        <w:t>Сирии.</w:t>
      </w:r>
      <w:r w:rsidR="00823196">
        <w:rPr>
          <w:rFonts w:ascii="Arial" w:hAnsi="Arial" w:cs="Arial"/>
          <w:sz w:val="20"/>
          <w:szCs w:val="20"/>
        </w:rPr>
        <w:t xml:space="preserve"> </w:t>
      </w:r>
      <w:r w:rsidR="002F3D94">
        <w:rPr>
          <w:rFonts w:ascii="Arial" w:hAnsi="Arial" w:cs="Arial"/>
          <w:sz w:val="20"/>
          <w:szCs w:val="20"/>
        </w:rPr>
        <w:t xml:space="preserve">Поэтому </w:t>
      </w:r>
      <w:r w:rsidR="0014616C">
        <w:rPr>
          <w:rFonts w:ascii="Arial" w:hAnsi="Arial" w:cs="Arial"/>
          <w:sz w:val="20"/>
          <w:szCs w:val="20"/>
        </w:rPr>
        <w:t xml:space="preserve">происходившие в последние пятнадцать лет </w:t>
      </w:r>
      <w:r w:rsidR="002F3D94">
        <w:rPr>
          <w:rFonts w:ascii="Arial" w:hAnsi="Arial" w:cs="Arial"/>
          <w:sz w:val="20"/>
          <w:szCs w:val="20"/>
        </w:rPr>
        <w:t>м</w:t>
      </w:r>
      <w:r w:rsidR="004D542F" w:rsidRPr="004D542F">
        <w:rPr>
          <w:rFonts w:ascii="Arial" w:hAnsi="Arial" w:cs="Arial"/>
          <w:sz w:val="20"/>
          <w:szCs w:val="20"/>
        </w:rPr>
        <w:t xml:space="preserve">асштабное </w:t>
      </w:r>
      <w:r w:rsidR="002F3D94">
        <w:rPr>
          <w:rFonts w:ascii="Arial" w:hAnsi="Arial" w:cs="Arial"/>
          <w:sz w:val="20"/>
          <w:szCs w:val="20"/>
        </w:rPr>
        <w:t>восстановление</w:t>
      </w:r>
      <w:r w:rsidR="004D542F" w:rsidRPr="004D542F">
        <w:rPr>
          <w:rFonts w:ascii="Arial" w:hAnsi="Arial" w:cs="Arial"/>
          <w:sz w:val="20"/>
          <w:szCs w:val="20"/>
        </w:rPr>
        <w:t xml:space="preserve"> и усиление России</w:t>
      </w:r>
      <w:r w:rsidR="002F3D94">
        <w:rPr>
          <w:rFonts w:ascii="Arial" w:hAnsi="Arial" w:cs="Arial"/>
          <w:sz w:val="20"/>
          <w:szCs w:val="20"/>
        </w:rPr>
        <w:t xml:space="preserve">, </w:t>
      </w:r>
      <w:r w:rsidR="0014616C" w:rsidRPr="004D542F">
        <w:rPr>
          <w:rFonts w:ascii="Arial" w:hAnsi="Arial" w:cs="Arial"/>
          <w:sz w:val="20"/>
          <w:szCs w:val="20"/>
        </w:rPr>
        <w:t>восстанов</w:t>
      </w:r>
      <w:r w:rsidR="0014616C">
        <w:rPr>
          <w:rFonts w:ascii="Arial" w:hAnsi="Arial" w:cs="Arial"/>
          <w:sz w:val="20"/>
          <w:szCs w:val="20"/>
        </w:rPr>
        <w:t>ление</w:t>
      </w:r>
      <w:r w:rsidR="0014616C" w:rsidRPr="004D542F">
        <w:rPr>
          <w:rFonts w:ascii="Arial" w:hAnsi="Arial" w:cs="Arial"/>
          <w:sz w:val="20"/>
          <w:szCs w:val="20"/>
        </w:rPr>
        <w:t xml:space="preserve"> военн</w:t>
      </w:r>
      <w:r w:rsidR="0014616C">
        <w:rPr>
          <w:rFonts w:ascii="Arial" w:hAnsi="Arial" w:cs="Arial"/>
          <w:sz w:val="20"/>
          <w:szCs w:val="20"/>
        </w:rPr>
        <w:t>ого</w:t>
      </w:r>
      <w:r w:rsidR="0014616C" w:rsidRPr="004D542F">
        <w:rPr>
          <w:rFonts w:ascii="Arial" w:hAnsi="Arial" w:cs="Arial"/>
          <w:sz w:val="20"/>
          <w:szCs w:val="20"/>
        </w:rPr>
        <w:t xml:space="preserve"> паритет</w:t>
      </w:r>
      <w:r w:rsidR="0014616C">
        <w:rPr>
          <w:rFonts w:ascii="Arial" w:hAnsi="Arial" w:cs="Arial"/>
          <w:sz w:val="20"/>
          <w:szCs w:val="20"/>
        </w:rPr>
        <w:t>а</w:t>
      </w:r>
      <w:r w:rsidR="0014616C" w:rsidRPr="004D542F">
        <w:rPr>
          <w:rFonts w:ascii="Arial" w:hAnsi="Arial" w:cs="Arial"/>
          <w:sz w:val="20"/>
          <w:szCs w:val="20"/>
        </w:rPr>
        <w:t xml:space="preserve"> с </w:t>
      </w:r>
      <w:r w:rsidR="0014616C">
        <w:rPr>
          <w:rFonts w:ascii="Arial" w:hAnsi="Arial" w:cs="Arial"/>
          <w:sz w:val="20"/>
          <w:szCs w:val="20"/>
        </w:rPr>
        <w:t>Западом</w:t>
      </w:r>
      <w:r w:rsidR="002F3D94">
        <w:rPr>
          <w:rFonts w:ascii="Arial" w:hAnsi="Arial" w:cs="Arial"/>
          <w:sz w:val="20"/>
          <w:szCs w:val="20"/>
        </w:rPr>
        <w:t xml:space="preserve"> </w:t>
      </w:r>
      <w:r w:rsidR="0014616C">
        <w:rPr>
          <w:rFonts w:ascii="Arial" w:hAnsi="Arial" w:cs="Arial"/>
          <w:sz w:val="20"/>
          <w:szCs w:val="20"/>
        </w:rPr>
        <w:t>препятствую</w:t>
      </w:r>
      <w:r w:rsidR="002F3D94">
        <w:rPr>
          <w:rFonts w:ascii="Arial" w:hAnsi="Arial" w:cs="Arial"/>
          <w:sz w:val="20"/>
          <w:szCs w:val="20"/>
        </w:rPr>
        <w:t xml:space="preserve">т безраздельному господству </w:t>
      </w:r>
      <w:r w:rsidR="00823196">
        <w:rPr>
          <w:rFonts w:ascii="Arial" w:hAnsi="Arial" w:cs="Arial"/>
          <w:sz w:val="20"/>
          <w:szCs w:val="20"/>
        </w:rPr>
        <w:t>США в мире</w:t>
      </w:r>
      <w:r w:rsidR="0014616C">
        <w:rPr>
          <w:rFonts w:ascii="Arial" w:hAnsi="Arial" w:cs="Arial"/>
          <w:sz w:val="20"/>
          <w:szCs w:val="20"/>
        </w:rPr>
        <w:t>. В результате</w:t>
      </w:r>
      <w:r w:rsidR="004D542F" w:rsidRPr="004D542F">
        <w:rPr>
          <w:rFonts w:ascii="Arial" w:hAnsi="Arial" w:cs="Arial"/>
          <w:sz w:val="20"/>
          <w:szCs w:val="20"/>
        </w:rPr>
        <w:t xml:space="preserve"> возникло небывалое экономическое и политическое напряжение вокруг нашей страны. </w:t>
      </w:r>
      <w:r w:rsidR="00864477">
        <w:rPr>
          <w:rFonts w:ascii="Arial" w:hAnsi="Arial" w:cs="Arial"/>
          <w:sz w:val="20"/>
          <w:szCs w:val="20"/>
        </w:rPr>
        <w:t xml:space="preserve">США ставит задачу ликвидации действующей в России власти любой ценой. </w:t>
      </w:r>
      <w:r w:rsidR="004D542F" w:rsidRPr="004D542F">
        <w:rPr>
          <w:rFonts w:ascii="Arial" w:hAnsi="Arial" w:cs="Arial"/>
          <w:sz w:val="20"/>
          <w:szCs w:val="20"/>
        </w:rPr>
        <w:t>Это остро прояв</w:t>
      </w:r>
      <w:r w:rsidR="0014616C">
        <w:rPr>
          <w:rFonts w:ascii="Arial" w:hAnsi="Arial" w:cs="Arial"/>
          <w:sz w:val="20"/>
          <w:szCs w:val="20"/>
        </w:rPr>
        <w:t>ляется</w:t>
      </w:r>
      <w:r w:rsidR="004D542F" w:rsidRPr="004D542F">
        <w:rPr>
          <w:rFonts w:ascii="Arial" w:hAnsi="Arial" w:cs="Arial"/>
          <w:sz w:val="20"/>
          <w:szCs w:val="20"/>
        </w:rPr>
        <w:t xml:space="preserve"> в </w:t>
      </w:r>
      <w:r w:rsidR="0014616C">
        <w:rPr>
          <w:rFonts w:ascii="Arial" w:hAnsi="Arial" w:cs="Arial"/>
          <w:sz w:val="20"/>
          <w:szCs w:val="20"/>
        </w:rPr>
        <w:t>разжигании национали</w:t>
      </w:r>
      <w:r w:rsidR="00D4030A">
        <w:rPr>
          <w:rFonts w:ascii="Arial" w:hAnsi="Arial" w:cs="Arial"/>
          <w:sz w:val="20"/>
          <w:szCs w:val="20"/>
        </w:rPr>
        <w:t>зма и радикализма,</w:t>
      </w:r>
      <w:r w:rsidR="0014616C">
        <w:rPr>
          <w:rFonts w:ascii="Arial" w:hAnsi="Arial" w:cs="Arial"/>
          <w:sz w:val="20"/>
          <w:szCs w:val="20"/>
        </w:rPr>
        <w:t xml:space="preserve"> </w:t>
      </w:r>
      <w:r w:rsidR="004D542F" w:rsidRPr="004D542F">
        <w:rPr>
          <w:rFonts w:ascii="Arial" w:hAnsi="Arial" w:cs="Arial"/>
          <w:sz w:val="20"/>
          <w:szCs w:val="20"/>
        </w:rPr>
        <w:t xml:space="preserve">развязывании Западом гражданских войн на Украине и в Сирии, в провокациях и </w:t>
      </w:r>
      <w:r w:rsidR="00FF3DEE">
        <w:rPr>
          <w:rFonts w:ascii="Arial" w:hAnsi="Arial" w:cs="Arial"/>
          <w:sz w:val="20"/>
          <w:szCs w:val="20"/>
        </w:rPr>
        <w:t>подлог</w:t>
      </w:r>
      <w:r w:rsidR="00D4030A">
        <w:rPr>
          <w:rFonts w:ascii="Arial" w:hAnsi="Arial" w:cs="Arial"/>
          <w:sz w:val="20"/>
          <w:szCs w:val="20"/>
        </w:rPr>
        <w:t>ах</w:t>
      </w:r>
      <w:r w:rsidR="0014616C">
        <w:rPr>
          <w:rFonts w:ascii="Arial" w:hAnsi="Arial" w:cs="Arial"/>
          <w:sz w:val="20"/>
          <w:szCs w:val="20"/>
        </w:rPr>
        <w:t>,</w:t>
      </w:r>
      <w:r w:rsidR="004D542F" w:rsidRPr="004D542F">
        <w:rPr>
          <w:rFonts w:ascii="Arial" w:hAnsi="Arial" w:cs="Arial"/>
          <w:sz w:val="20"/>
          <w:szCs w:val="20"/>
        </w:rPr>
        <w:t xml:space="preserve"> в санкциях против </w:t>
      </w:r>
      <w:r w:rsidR="00D4030A">
        <w:rPr>
          <w:rFonts w:ascii="Arial" w:hAnsi="Arial" w:cs="Arial"/>
          <w:sz w:val="20"/>
          <w:szCs w:val="20"/>
        </w:rPr>
        <w:t>неугодных</w:t>
      </w:r>
      <w:r w:rsidR="004D542F" w:rsidRPr="004D542F">
        <w:rPr>
          <w:rFonts w:ascii="Arial" w:hAnsi="Arial" w:cs="Arial"/>
          <w:sz w:val="20"/>
          <w:szCs w:val="20"/>
        </w:rPr>
        <w:t xml:space="preserve">, в многочисленных попытках Запада дискредитации и международной изоляции </w:t>
      </w:r>
      <w:r w:rsidR="004D542F" w:rsidRPr="004D542F">
        <w:rPr>
          <w:rFonts w:ascii="Arial" w:hAnsi="Arial" w:cs="Arial"/>
          <w:sz w:val="20"/>
          <w:szCs w:val="20"/>
        </w:rPr>
        <w:lastRenderedPageBreak/>
        <w:t xml:space="preserve">России через подконтрольные международные организации и СМИ. Цель </w:t>
      </w:r>
      <w:r w:rsidR="00FF3DEE">
        <w:rPr>
          <w:rFonts w:ascii="Arial" w:hAnsi="Arial" w:cs="Arial"/>
          <w:sz w:val="20"/>
          <w:szCs w:val="20"/>
        </w:rPr>
        <w:t>–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FF3DEE">
        <w:rPr>
          <w:rFonts w:ascii="Arial" w:hAnsi="Arial" w:cs="Arial"/>
          <w:sz w:val="20"/>
          <w:szCs w:val="20"/>
        </w:rPr>
        <w:t xml:space="preserve">через хаос и разорение международных конкурентов - </w:t>
      </w:r>
      <w:r w:rsidR="004D542F" w:rsidRPr="004D542F">
        <w:rPr>
          <w:rFonts w:ascii="Arial" w:hAnsi="Arial" w:cs="Arial"/>
          <w:sz w:val="20"/>
          <w:szCs w:val="20"/>
        </w:rPr>
        <w:t xml:space="preserve">сохранение мирового </w:t>
      </w:r>
      <w:r w:rsidR="00C16D6D">
        <w:rPr>
          <w:rFonts w:ascii="Arial" w:hAnsi="Arial" w:cs="Arial"/>
          <w:sz w:val="20"/>
          <w:szCs w:val="20"/>
        </w:rPr>
        <w:t xml:space="preserve">политического и экономического </w:t>
      </w:r>
      <w:r w:rsidR="004D542F" w:rsidRPr="004D542F">
        <w:rPr>
          <w:rFonts w:ascii="Arial" w:hAnsi="Arial" w:cs="Arial"/>
          <w:sz w:val="20"/>
          <w:szCs w:val="20"/>
        </w:rPr>
        <w:t xml:space="preserve">лидерства, полный </w:t>
      </w:r>
      <w:r w:rsidR="00903862">
        <w:rPr>
          <w:rFonts w:ascii="Arial" w:hAnsi="Arial" w:cs="Arial"/>
          <w:sz w:val="20"/>
          <w:szCs w:val="20"/>
        </w:rPr>
        <w:t>контроль и использование международных финансов и мировых сырьевых ресурсов (включая российские),</w:t>
      </w:r>
      <w:r w:rsidR="004D542F" w:rsidRPr="004D542F">
        <w:rPr>
          <w:rFonts w:ascii="Arial" w:hAnsi="Arial" w:cs="Arial"/>
          <w:sz w:val="20"/>
          <w:szCs w:val="20"/>
        </w:rPr>
        <w:t xml:space="preserve"> привлечение и использование </w:t>
      </w:r>
      <w:r w:rsidR="00155417">
        <w:rPr>
          <w:rFonts w:ascii="Arial" w:hAnsi="Arial" w:cs="Arial"/>
          <w:sz w:val="20"/>
          <w:szCs w:val="20"/>
        </w:rPr>
        <w:t xml:space="preserve">самого </w:t>
      </w:r>
      <w:r w:rsidR="004D542F" w:rsidRPr="004D542F">
        <w:rPr>
          <w:rFonts w:ascii="Arial" w:hAnsi="Arial" w:cs="Arial"/>
          <w:sz w:val="20"/>
          <w:szCs w:val="20"/>
        </w:rPr>
        <w:t xml:space="preserve">передового международного бизнеса и инвестиций, прогрессивных технологий, интеллектуальных ресурсов, получение и сохранение максимальных доходов правящей </w:t>
      </w:r>
      <w:r w:rsidR="00D4030A">
        <w:rPr>
          <w:rFonts w:ascii="Arial" w:hAnsi="Arial" w:cs="Arial"/>
          <w:sz w:val="20"/>
          <w:szCs w:val="20"/>
        </w:rPr>
        <w:t xml:space="preserve">западной </w:t>
      </w:r>
      <w:r w:rsidR="00C16D6D">
        <w:rPr>
          <w:rFonts w:ascii="Arial" w:hAnsi="Arial" w:cs="Arial"/>
          <w:sz w:val="20"/>
          <w:szCs w:val="20"/>
        </w:rPr>
        <w:t xml:space="preserve">элиты, орудием которой является государственная военно-политическая машина США.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На сегодня внешнеполитическое давление США </w:t>
      </w:r>
      <w:r w:rsidR="00F1048A">
        <w:rPr>
          <w:rFonts w:ascii="Arial" w:hAnsi="Arial" w:cs="Arial"/>
          <w:b/>
          <w:sz w:val="20"/>
          <w:szCs w:val="20"/>
        </w:rPr>
        <w:t xml:space="preserve">на Россию и на российских экономических партнеров 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- это </w:t>
      </w:r>
      <w:r w:rsidR="00823196" w:rsidRPr="00F1048A">
        <w:rPr>
          <w:rFonts w:ascii="Arial" w:hAnsi="Arial" w:cs="Arial"/>
          <w:b/>
          <w:sz w:val="20"/>
          <w:szCs w:val="20"/>
        </w:rPr>
        <w:t>главная причина стагнации и основной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</w:t>
      </w:r>
      <w:r w:rsidR="00823196" w:rsidRPr="00F1048A">
        <w:rPr>
          <w:rFonts w:ascii="Arial" w:hAnsi="Arial" w:cs="Arial"/>
          <w:b/>
          <w:sz w:val="20"/>
          <w:szCs w:val="20"/>
        </w:rPr>
        <w:t xml:space="preserve">фактор </w:t>
      </w:r>
      <w:r w:rsidR="0069385D" w:rsidRPr="00F1048A">
        <w:rPr>
          <w:rFonts w:ascii="Arial" w:hAnsi="Arial" w:cs="Arial"/>
          <w:b/>
          <w:sz w:val="20"/>
          <w:szCs w:val="20"/>
        </w:rPr>
        <w:t>риск</w:t>
      </w:r>
      <w:r w:rsidR="00823196" w:rsidRPr="00F1048A">
        <w:rPr>
          <w:rFonts w:ascii="Arial" w:hAnsi="Arial" w:cs="Arial"/>
          <w:b/>
          <w:sz w:val="20"/>
          <w:szCs w:val="20"/>
        </w:rPr>
        <w:t>а</w:t>
      </w:r>
      <w:r w:rsidR="0069385D" w:rsidRPr="00F1048A">
        <w:rPr>
          <w:rFonts w:ascii="Arial" w:hAnsi="Arial" w:cs="Arial"/>
          <w:b/>
          <w:sz w:val="20"/>
          <w:szCs w:val="20"/>
        </w:rPr>
        <w:t xml:space="preserve"> для развития российской экономики.</w:t>
      </w:r>
    </w:p>
    <w:p w:rsidR="004A396E" w:rsidRDefault="00D4030A" w:rsidP="004D542F">
      <w:pPr>
        <w:spacing w:after="0" w:line="240" w:lineRule="auto"/>
        <w:ind w:firstLine="491"/>
        <w:jc w:val="both"/>
        <w:rPr>
          <w:noProof/>
          <w:lang w:eastAsia="ru-RU"/>
        </w:rPr>
      </w:pPr>
      <w:r>
        <w:rPr>
          <w:rFonts w:ascii="Arial" w:hAnsi="Arial" w:cs="Arial"/>
          <w:sz w:val="20"/>
          <w:szCs w:val="20"/>
        </w:rPr>
        <w:t>Вместе с тем,</w:t>
      </w:r>
      <w:r w:rsidR="004D542F" w:rsidRPr="004D542F">
        <w:rPr>
          <w:rFonts w:ascii="Arial" w:hAnsi="Arial" w:cs="Arial"/>
          <w:sz w:val="20"/>
          <w:szCs w:val="20"/>
        </w:rPr>
        <w:t xml:space="preserve"> многие страны и деловые круги видят в России гаранта безопасности, соблюдения международн</w:t>
      </w:r>
      <w:r w:rsidR="00980A53">
        <w:rPr>
          <w:rFonts w:ascii="Arial" w:hAnsi="Arial" w:cs="Arial"/>
          <w:sz w:val="20"/>
          <w:szCs w:val="20"/>
        </w:rPr>
        <w:t>ого</w:t>
      </w:r>
      <w:r w:rsidR="004D542F" w:rsidRPr="004D542F">
        <w:rPr>
          <w:rFonts w:ascii="Arial" w:hAnsi="Arial" w:cs="Arial"/>
          <w:sz w:val="20"/>
          <w:szCs w:val="20"/>
        </w:rPr>
        <w:t xml:space="preserve"> </w:t>
      </w:r>
      <w:r w:rsidR="00980A53">
        <w:rPr>
          <w:rFonts w:ascii="Arial" w:hAnsi="Arial" w:cs="Arial"/>
          <w:sz w:val="20"/>
          <w:szCs w:val="20"/>
        </w:rPr>
        <w:t>права</w:t>
      </w:r>
      <w:r w:rsidR="004D542F" w:rsidRPr="004D542F">
        <w:rPr>
          <w:rFonts w:ascii="Arial" w:hAnsi="Arial" w:cs="Arial"/>
          <w:sz w:val="20"/>
          <w:szCs w:val="20"/>
        </w:rPr>
        <w:t xml:space="preserve"> и большие экономические перспективы сотрудничества. </w:t>
      </w:r>
      <w:r w:rsidR="004D542F" w:rsidRPr="00E0564E">
        <w:rPr>
          <w:rFonts w:ascii="Arial" w:hAnsi="Arial" w:cs="Arial"/>
          <w:sz w:val="20"/>
          <w:szCs w:val="20"/>
        </w:rPr>
        <w:t xml:space="preserve">Как результат, внешнеторговый оборот России (по данным Таможенной службы) вырос в </w:t>
      </w:r>
      <w:r w:rsidR="00155417">
        <w:rPr>
          <w:rFonts w:ascii="Arial" w:hAnsi="Arial" w:cs="Arial"/>
          <w:sz w:val="20"/>
          <w:szCs w:val="20"/>
        </w:rPr>
        <w:t xml:space="preserve">январе – </w:t>
      </w:r>
      <w:r w:rsidR="006D4C39">
        <w:rPr>
          <w:rFonts w:ascii="Arial" w:hAnsi="Arial" w:cs="Arial"/>
          <w:sz w:val="20"/>
          <w:szCs w:val="20"/>
        </w:rPr>
        <w:t>августе</w:t>
      </w:r>
      <w:r w:rsidR="00155417">
        <w:rPr>
          <w:rFonts w:ascii="Arial" w:hAnsi="Arial" w:cs="Arial"/>
          <w:sz w:val="20"/>
          <w:szCs w:val="20"/>
        </w:rPr>
        <w:t xml:space="preserve"> </w:t>
      </w:r>
      <w:r w:rsidR="004D542F" w:rsidRPr="00E0564E">
        <w:rPr>
          <w:rFonts w:ascii="Arial" w:hAnsi="Arial" w:cs="Arial"/>
          <w:sz w:val="20"/>
          <w:szCs w:val="20"/>
        </w:rPr>
        <w:t>201</w:t>
      </w:r>
      <w:r w:rsidR="00155417">
        <w:rPr>
          <w:rFonts w:ascii="Arial" w:hAnsi="Arial" w:cs="Arial"/>
          <w:sz w:val="20"/>
          <w:szCs w:val="20"/>
        </w:rPr>
        <w:t xml:space="preserve">8. </w:t>
      </w:r>
      <w:r w:rsidR="004D542F" w:rsidRPr="00E0564E">
        <w:rPr>
          <w:rFonts w:ascii="Arial" w:hAnsi="Arial" w:cs="Arial"/>
          <w:sz w:val="20"/>
          <w:szCs w:val="20"/>
        </w:rPr>
        <w:t xml:space="preserve">на </w:t>
      </w:r>
      <w:r w:rsidR="004D542F" w:rsidRPr="00D4030A">
        <w:rPr>
          <w:rFonts w:ascii="Arial" w:hAnsi="Arial" w:cs="Arial"/>
          <w:color w:val="00B050"/>
          <w:sz w:val="20"/>
          <w:szCs w:val="20"/>
        </w:rPr>
        <w:t>2</w:t>
      </w:r>
      <w:r w:rsidR="00155417">
        <w:rPr>
          <w:rFonts w:ascii="Arial" w:hAnsi="Arial" w:cs="Arial"/>
          <w:color w:val="00B050"/>
          <w:sz w:val="20"/>
          <w:szCs w:val="20"/>
        </w:rPr>
        <w:t>1,</w:t>
      </w:r>
      <w:r w:rsidR="006D4C39">
        <w:rPr>
          <w:rFonts w:ascii="Arial" w:hAnsi="Arial" w:cs="Arial"/>
          <w:color w:val="00B050"/>
          <w:sz w:val="20"/>
          <w:szCs w:val="20"/>
        </w:rPr>
        <w:t>5</w:t>
      </w:r>
      <w:r w:rsidR="004D542F" w:rsidRPr="00026181">
        <w:rPr>
          <w:rFonts w:ascii="Arial" w:hAnsi="Arial" w:cs="Arial"/>
          <w:sz w:val="20"/>
          <w:szCs w:val="20"/>
        </w:rPr>
        <w:t>%</w:t>
      </w:r>
      <w:r w:rsidR="00026181">
        <w:rPr>
          <w:rFonts w:ascii="Arial" w:hAnsi="Arial" w:cs="Arial"/>
          <w:sz w:val="20"/>
          <w:szCs w:val="20"/>
        </w:rPr>
        <w:t xml:space="preserve"> </w:t>
      </w:r>
      <w:r w:rsidR="006D4C39">
        <w:rPr>
          <w:rFonts w:ascii="Arial" w:hAnsi="Arial" w:cs="Arial"/>
          <w:sz w:val="20"/>
          <w:szCs w:val="20"/>
        </w:rPr>
        <w:t xml:space="preserve">г/г, </w:t>
      </w:r>
      <w:r w:rsidR="00026181">
        <w:rPr>
          <w:rFonts w:ascii="Arial" w:hAnsi="Arial" w:cs="Arial"/>
          <w:sz w:val="20"/>
          <w:szCs w:val="20"/>
        </w:rPr>
        <w:t>п</w:t>
      </w:r>
      <w:r w:rsidR="004D542F" w:rsidRPr="00E0564E">
        <w:rPr>
          <w:rFonts w:ascii="Arial" w:hAnsi="Arial" w:cs="Arial"/>
          <w:sz w:val="20"/>
          <w:szCs w:val="20"/>
        </w:rPr>
        <w:t xml:space="preserve">ри этом, высокое </w:t>
      </w:r>
      <w:r w:rsidR="00980A53" w:rsidRPr="00980A53">
        <w:rPr>
          <w:rFonts w:ascii="Arial" w:hAnsi="Arial" w:cs="Arial"/>
          <w:sz w:val="20"/>
          <w:szCs w:val="20"/>
        </w:rPr>
        <w:t>(</w:t>
      </w:r>
      <w:r w:rsidR="00980A53" w:rsidRPr="00980A53">
        <w:rPr>
          <w:rFonts w:ascii="Arial" w:hAnsi="Arial" w:cs="Arial"/>
          <w:color w:val="00B050"/>
          <w:sz w:val="20"/>
          <w:szCs w:val="20"/>
        </w:rPr>
        <w:t>+63,8</w:t>
      </w:r>
      <w:r w:rsidR="00980A53">
        <w:rPr>
          <w:rFonts w:ascii="Arial" w:hAnsi="Arial" w:cs="Arial"/>
          <w:sz w:val="20"/>
          <w:szCs w:val="20"/>
        </w:rPr>
        <w:t xml:space="preserve">%) </w:t>
      </w:r>
      <w:r w:rsidR="004D542F" w:rsidRPr="00E0564E">
        <w:rPr>
          <w:rFonts w:ascii="Arial" w:hAnsi="Arial" w:cs="Arial"/>
          <w:sz w:val="20"/>
          <w:szCs w:val="20"/>
        </w:rPr>
        <w:t>положительное сальдо торгового баланса обеспечивает успешное обслуживание внешнего государственного долга и выполнение госпрограмм структурного развития экономики страны. Напротив, в разрез интересам США на фоне обострения развязанных Западом конфликтов на Ближнем Востоке цены на нефть вновь начали стабильный рост</w:t>
      </w:r>
      <w:r w:rsidR="004D542F" w:rsidRPr="002A31A8">
        <w:rPr>
          <w:rFonts w:ascii="Arial" w:hAnsi="Arial" w:cs="Arial"/>
          <w:sz w:val="20"/>
          <w:szCs w:val="20"/>
        </w:rPr>
        <w:t>.</w:t>
      </w:r>
      <w:r w:rsidR="004A396E" w:rsidRPr="004A396E">
        <w:rPr>
          <w:noProof/>
          <w:lang w:eastAsia="ru-RU"/>
        </w:rPr>
        <w:t xml:space="preserve"> </w:t>
      </w:r>
    </w:p>
    <w:p w:rsidR="00864477" w:rsidRPr="00980A53" w:rsidRDefault="00864477" w:rsidP="00864477">
      <w:pPr>
        <w:spacing w:after="0" w:line="240" w:lineRule="auto"/>
        <w:ind w:firstLine="491"/>
        <w:jc w:val="center"/>
        <w:rPr>
          <w:rFonts w:ascii="Arial" w:hAnsi="Arial" w:cs="Arial"/>
          <w:noProof/>
          <w:sz w:val="20"/>
          <w:szCs w:val="20"/>
          <w:lang w:eastAsia="ru-RU"/>
        </w:rPr>
      </w:pPr>
      <w:r w:rsidRPr="00980A53">
        <w:rPr>
          <w:rFonts w:ascii="Arial" w:hAnsi="Arial" w:cs="Arial"/>
          <w:noProof/>
          <w:sz w:val="20"/>
          <w:szCs w:val="20"/>
          <w:lang w:eastAsia="ru-RU"/>
        </w:rPr>
        <w:t>Динамика цен на фьючерсный контракт на нефть Brent (MOEX, USD за баррель)</w:t>
      </w:r>
    </w:p>
    <w:p w:rsidR="004A396E" w:rsidRDefault="00980A53" w:rsidP="004A396E">
      <w:pPr>
        <w:spacing w:after="0" w:line="240" w:lineRule="auto"/>
        <w:ind w:firstLine="491"/>
        <w:jc w:val="center"/>
        <w:rPr>
          <w:rFonts w:ascii="Arial" w:hAnsi="Arial" w:cs="Arial"/>
          <w:sz w:val="20"/>
          <w:szCs w:val="20"/>
        </w:rPr>
      </w:pPr>
      <w:r w:rsidRPr="00980A53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7AEFADC2" wp14:editId="4E17D573">
            <wp:extent cx="3596005" cy="2115403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1391" cy="212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73D0" w:rsidRDefault="004D542F" w:rsidP="00864477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2A31A8">
        <w:rPr>
          <w:rFonts w:ascii="Arial" w:hAnsi="Arial" w:cs="Arial"/>
          <w:sz w:val="20"/>
          <w:szCs w:val="20"/>
        </w:rPr>
        <w:t xml:space="preserve">Даже в условиях мощного внешнего противодействия в России полным ходом идёт развитие инфраструктуры: строительство авто- и железных дорог, магистральных коммуникаций, строительство и реконструкция энергетических объектов. С большим опережением планируемых сроков построен и введен в эксплуатацию крупнейший в Европе и России Крымский мост. Развиваются коммерческие отношения с компаниями Западной Европы, Китая, Турции, Японии, Индии, Ирана, многих других стран. </w:t>
      </w:r>
      <w:proofErr w:type="spellStart"/>
      <w:r w:rsidR="00002039" w:rsidRPr="00002039">
        <w:rPr>
          <w:rFonts w:ascii="Arial" w:hAnsi="Arial" w:cs="Arial"/>
          <w:sz w:val="20"/>
          <w:szCs w:val="20"/>
        </w:rPr>
        <w:t>Росатом</w:t>
      </w:r>
      <w:proofErr w:type="spellEnd"/>
      <w:r w:rsidR="00002039" w:rsidRPr="00002039">
        <w:rPr>
          <w:rFonts w:ascii="Arial" w:hAnsi="Arial" w:cs="Arial"/>
          <w:sz w:val="20"/>
          <w:szCs w:val="20"/>
        </w:rPr>
        <w:t xml:space="preserve"> занимает 67% мирового рынка сооружения атомных станций</w:t>
      </w:r>
      <w:r w:rsidR="00002039">
        <w:rPr>
          <w:rFonts w:ascii="Arial" w:hAnsi="Arial" w:cs="Arial"/>
          <w:sz w:val="20"/>
          <w:szCs w:val="20"/>
        </w:rPr>
        <w:t xml:space="preserve">. Портфель заказов на строительство АЭС превышает 133 млрд. долл. </w:t>
      </w:r>
      <w:r w:rsidRPr="002A31A8">
        <w:rPr>
          <w:rFonts w:ascii="Arial" w:hAnsi="Arial" w:cs="Arial"/>
          <w:sz w:val="20"/>
          <w:szCs w:val="20"/>
        </w:rPr>
        <w:t>Строятся самые крупные в мире газопроводы в Европу, Китай, Турцию. С Китаем и Ираном прорабатывается создание ключевых транспортных артерий через территорию России в Европу: с востока на запад, с севера на юг, развивается инфраструктура северного морского пути. Реализация этих проектов усиливает значение России в мире, что</w:t>
      </w:r>
      <w:r w:rsidR="003320F9"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несомненно</w:t>
      </w:r>
      <w:r w:rsidR="003320F9">
        <w:rPr>
          <w:rFonts w:ascii="Arial" w:hAnsi="Arial" w:cs="Arial"/>
          <w:sz w:val="20"/>
          <w:szCs w:val="20"/>
        </w:rPr>
        <w:t>,</w:t>
      </w:r>
      <w:r w:rsidRPr="002A31A8">
        <w:rPr>
          <w:rFonts w:ascii="Arial" w:hAnsi="Arial" w:cs="Arial"/>
          <w:sz w:val="20"/>
          <w:szCs w:val="20"/>
        </w:rPr>
        <w:t xml:space="preserve"> отразится </w:t>
      </w:r>
      <w:r w:rsidR="003320F9">
        <w:rPr>
          <w:rFonts w:ascii="Arial" w:hAnsi="Arial" w:cs="Arial"/>
          <w:sz w:val="20"/>
          <w:szCs w:val="20"/>
        </w:rPr>
        <w:t>в</w:t>
      </w:r>
      <w:r w:rsidR="00002039">
        <w:rPr>
          <w:rFonts w:ascii="Arial" w:hAnsi="Arial" w:cs="Arial"/>
          <w:sz w:val="20"/>
          <w:szCs w:val="20"/>
        </w:rPr>
        <w:t xml:space="preserve"> дальнейшем </w:t>
      </w:r>
      <w:r w:rsidRPr="002A31A8">
        <w:rPr>
          <w:rFonts w:ascii="Arial" w:hAnsi="Arial" w:cs="Arial"/>
          <w:sz w:val="20"/>
          <w:szCs w:val="20"/>
        </w:rPr>
        <w:t>и на экономике, и на доходах, и</w:t>
      </w:r>
      <w:r w:rsidR="00002039">
        <w:rPr>
          <w:rFonts w:ascii="Arial" w:hAnsi="Arial" w:cs="Arial"/>
          <w:sz w:val="20"/>
          <w:szCs w:val="20"/>
        </w:rPr>
        <w:t>, соответственно,</w:t>
      </w:r>
      <w:r w:rsidRPr="002A31A8">
        <w:rPr>
          <w:rFonts w:ascii="Arial" w:hAnsi="Arial" w:cs="Arial"/>
          <w:sz w:val="20"/>
          <w:szCs w:val="20"/>
        </w:rPr>
        <w:t xml:space="preserve"> на рынке недвижимости</w:t>
      </w:r>
      <w:r w:rsidRPr="004D542F">
        <w:rPr>
          <w:rFonts w:ascii="Arial" w:hAnsi="Arial" w:cs="Arial"/>
          <w:color w:val="FF0000"/>
          <w:sz w:val="20"/>
          <w:szCs w:val="20"/>
        </w:rPr>
        <w:t>.</w:t>
      </w:r>
      <w:r w:rsidR="00B673D0" w:rsidRPr="00B673D0">
        <w:rPr>
          <w:rFonts w:ascii="Arial" w:hAnsi="Arial" w:cs="Arial"/>
          <w:bCs/>
          <w:sz w:val="20"/>
          <w:szCs w:val="20"/>
        </w:rPr>
        <w:t xml:space="preserve"> </w:t>
      </w:r>
    </w:p>
    <w:p w:rsidR="00B744B8" w:rsidRDefault="003320F9" w:rsidP="001C4B95">
      <w:pPr>
        <w:spacing w:after="0" w:line="240" w:lineRule="auto"/>
        <w:ind w:firstLine="426"/>
        <w:jc w:val="both"/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</w:pPr>
      <w:r w:rsidRPr="00121C7D">
        <w:rPr>
          <w:rFonts w:ascii="Arial" w:hAnsi="Arial" w:cs="Arial"/>
          <w:b/>
          <w:color w:val="000000" w:themeColor="text1"/>
          <w:sz w:val="20"/>
          <w:szCs w:val="20"/>
        </w:rPr>
        <w:t>К</w:t>
      </w:r>
      <w:r w:rsidR="00BA165A" w:rsidRPr="00121C7D">
        <w:rPr>
          <w:rFonts w:ascii="Arial" w:hAnsi="Arial" w:cs="Arial"/>
          <w:b/>
          <w:color w:val="000000" w:themeColor="text1"/>
          <w:sz w:val="20"/>
          <w:szCs w:val="20"/>
        </w:rPr>
        <w:t>лючевые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экономические </w:t>
      </w:r>
      <w:r w:rsidR="00606832" w:rsidRPr="00121C7D">
        <w:rPr>
          <w:rFonts w:ascii="Arial" w:hAnsi="Arial" w:cs="Arial"/>
          <w:b/>
          <w:color w:val="000000" w:themeColor="text1"/>
          <w:sz w:val="20"/>
          <w:szCs w:val="20"/>
        </w:rPr>
        <w:t>показатели</w:t>
      </w:r>
      <w:r w:rsidR="00117700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России</w:t>
      </w:r>
      <w:r w:rsidR="001F0C1B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показывают динамику</w:t>
      </w:r>
      <w:r w:rsidR="005828A4" w:rsidRPr="00121C7D">
        <w:rPr>
          <w:rFonts w:ascii="Arial" w:hAnsi="Arial" w:cs="Arial"/>
          <w:b/>
          <w:color w:val="000000" w:themeColor="text1"/>
          <w:sz w:val="20"/>
          <w:szCs w:val="20"/>
        </w:rPr>
        <w:t xml:space="preserve"> роста</w:t>
      </w:r>
      <w:r w:rsidR="00741994" w:rsidRPr="00F1048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741994" w:rsidRPr="0078231B">
        <w:rPr>
          <w:rFonts w:ascii="Arial" w:hAnsi="Arial" w:cs="Arial"/>
          <w:sz w:val="20"/>
          <w:szCs w:val="20"/>
        </w:rPr>
        <w:t xml:space="preserve">сокращение 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производства невостребованных рынком товаров компенсируется развити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ем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дефицитны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х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ей</w:t>
      </w:r>
      <w:r w:rsidR="00140160" w:rsidRPr="003320F9">
        <w:rPr>
          <w:rFonts w:ascii="Arial" w:hAnsi="Arial" w:cs="Arial"/>
          <w:color w:val="000000" w:themeColor="text1"/>
          <w:sz w:val="20"/>
          <w:szCs w:val="20"/>
        </w:rPr>
        <w:t xml:space="preserve"> и производств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5C5233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>Тем самым</w:t>
      </w:r>
      <w:r w:rsidR="00D44321" w:rsidRPr="003320F9">
        <w:rPr>
          <w:rFonts w:ascii="Arial" w:hAnsi="Arial" w:cs="Arial"/>
          <w:color w:val="000000" w:themeColor="text1"/>
          <w:sz w:val="20"/>
          <w:szCs w:val="20"/>
        </w:rPr>
        <w:t>,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корректируется</w:t>
      </w:r>
      <w:r w:rsidR="00741994" w:rsidRPr="003320F9">
        <w:rPr>
          <w:rFonts w:ascii="Arial" w:hAnsi="Arial" w:cs="Arial"/>
          <w:color w:val="000000" w:themeColor="text1"/>
          <w:sz w:val="20"/>
          <w:szCs w:val="20"/>
        </w:rPr>
        <w:t>, улучшается</w:t>
      </w:r>
      <w:r w:rsidR="003F3DFE" w:rsidRPr="003320F9">
        <w:rPr>
          <w:rFonts w:ascii="Arial" w:hAnsi="Arial" w:cs="Arial"/>
          <w:color w:val="000000" w:themeColor="text1"/>
          <w:sz w:val="20"/>
          <w:szCs w:val="20"/>
        </w:rPr>
        <w:t xml:space="preserve"> отраслевая структура экономики</w:t>
      </w:r>
      <w:r w:rsidR="00606A15" w:rsidRPr="003320F9">
        <w:rPr>
          <w:rFonts w:ascii="Arial" w:hAnsi="Arial" w:cs="Arial"/>
          <w:color w:val="000000" w:themeColor="text1"/>
          <w:sz w:val="20"/>
          <w:szCs w:val="20"/>
        </w:rPr>
        <w:t>.</w:t>
      </w:r>
      <w:r w:rsidR="003C07F7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 xml:space="preserve">Вместе с тем, можно констатировать, что восстановление потребительского спроса после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падения </w:t>
      </w:r>
      <w:r w:rsidR="00026181" w:rsidRPr="003320F9">
        <w:rPr>
          <w:rFonts w:ascii="Arial" w:hAnsi="Arial" w:cs="Arial"/>
          <w:color w:val="000000" w:themeColor="text1"/>
          <w:sz w:val="20"/>
          <w:szCs w:val="20"/>
        </w:rPr>
        <w:t>2015-2016гг.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 происходит низкими темпами. В результате рост экономики мизерный, особенно, учитывая низкую </w:t>
      </w:r>
      <w:r w:rsidR="004A396E" w:rsidRPr="003320F9">
        <w:rPr>
          <w:rFonts w:ascii="Arial" w:hAnsi="Arial" w:cs="Arial"/>
          <w:color w:val="000000" w:themeColor="text1"/>
          <w:sz w:val="20"/>
          <w:szCs w:val="20"/>
        </w:rPr>
        <w:t xml:space="preserve">расчетную </w:t>
      </w:r>
      <w:r w:rsidR="0061108C" w:rsidRPr="003320F9">
        <w:rPr>
          <w:rFonts w:ascii="Arial" w:hAnsi="Arial" w:cs="Arial"/>
          <w:color w:val="000000" w:themeColor="text1"/>
          <w:sz w:val="20"/>
          <w:szCs w:val="20"/>
        </w:rPr>
        <w:t xml:space="preserve">базу. 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Это обусловлено низкой потребительской активностью 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в связи с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низки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ми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доход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ами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населения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на фоне 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значительного расслоения общества по доходам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. </w:t>
      </w:r>
    </w:p>
    <w:p w:rsidR="00864477" w:rsidRPr="003320F9" w:rsidRDefault="00B744B8" w:rsidP="001C4B95">
      <w:pPr>
        <w:spacing w:after="0" w:line="240" w:lineRule="auto"/>
        <w:ind w:firstLine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Негативные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потребительские ожидания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(</w:t>
      </w:r>
      <w:r w:rsidRPr="00B744B8">
        <w:rPr>
          <w:rFonts w:ascii="Arial" w:hAnsi="Arial" w:cs="Arial"/>
          <w:noProof/>
          <w:color w:val="FF0000"/>
          <w:sz w:val="20"/>
          <w:szCs w:val="20"/>
          <w:lang w:eastAsia="ru-RU"/>
        </w:rPr>
        <w:t>-8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%)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обусловлены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необоснованной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информаци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4E1175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в </w:t>
      </w:r>
      <w:r w:rsid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СМИ о слабости рубля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и</w:t>
      </w:r>
      <w:r w:rsid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отставании России, 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об отрицательных 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перспективах экономики, негативной информаци</w:t>
      </w:r>
      <w:r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ей</w:t>
      </w:r>
      <w:r w:rsidR="00121C7D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 xml:space="preserve"> </w:t>
      </w:r>
      <w:r w:rsidR="00037252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о пенсионной реформе и увеличении налогов</w:t>
      </w:r>
      <w:r w:rsidR="0061108C" w:rsidRPr="003320F9">
        <w:rPr>
          <w:rFonts w:ascii="Arial" w:hAnsi="Arial" w:cs="Arial"/>
          <w:noProof/>
          <w:color w:val="000000" w:themeColor="text1"/>
          <w:sz w:val="20"/>
          <w:szCs w:val="20"/>
          <w:lang w:eastAsia="ru-RU"/>
        </w:rPr>
        <w:t>.</w:t>
      </w:r>
      <w:r w:rsidR="001C4B95" w:rsidRPr="003320F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Это 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способствует уходу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в неформальный бизнес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 неучитываемый официальной статистикой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(по данным </w:t>
      </w:r>
      <w:hyperlink r:id="rId9" w:history="1">
        <w:r w:rsidR="005725CD" w:rsidRPr="00F9339D">
          <w:rPr>
            <w:rStyle w:val="a4"/>
            <w:rFonts w:ascii="Arial" w:hAnsi="Arial" w:cs="Arial"/>
            <w:sz w:val="20"/>
            <w:szCs w:val="20"/>
          </w:rPr>
          <w:t>Госкомстата</w:t>
        </w:r>
      </w:hyperlink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 xml:space="preserve">доля занятых в неформальном секторе в 2017 году составляет </w:t>
      </w:r>
      <w:r w:rsidR="005725CD" w:rsidRPr="005725CD">
        <w:rPr>
          <w:rFonts w:ascii="Arial" w:hAnsi="Arial" w:cs="Arial"/>
          <w:color w:val="FF0000"/>
          <w:sz w:val="20"/>
          <w:szCs w:val="20"/>
        </w:rPr>
        <w:t>19,8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 xml:space="preserve"> от общей численности занятого населения</w:t>
      </w:r>
      <w:r w:rsidR="006213FB">
        <w:rPr>
          <w:rFonts w:ascii="Arial" w:hAnsi="Arial" w:cs="Arial"/>
          <w:color w:val="000000" w:themeColor="text1"/>
          <w:sz w:val="20"/>
          <w:szCs w:val="20"/>
        </w:rPr>
        <w:t>;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согласно </w:t>
      </w:r>
      <w:hyperlink r:id="rId10" w:history="1">
        <w:r w:rsidR="007F6E6A" w:rsidRPr="007F6E6A">
          <w:rPr>
            <w:rStyle w:val="a4"/>
            <w:rFonts w:ascii="Arial" w:hAnsi="Arial" w:cs="Arial"/>
            <w:sz w:val="20"/>
            <w:szCs w:val="20"/>
          </w:rPr>
          <w:t>исследованию</w:t>
        </w:r>
      </w:hyperlink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выполненному по заказу</w:t>
      </w:r>
      <w:r w:rsidR="00281C6C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>МВФ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,</w:t>
      </w:r>
      <w:r w:rsidR="007F6E6A" w:rsidRPr="007F6E6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F6E6A">
        <w:rPr>
          <w:rFonts w:ascii="Arial" w:hAnsi="Arial" w:cs="Arial"/>
          <w:color w:val="000000" w:themeColor="text1"/>
          <w:sz w:val="20"/>
          <w:szCs w:val="20"/>
        </w:rPr>
        <w:t xml:space="preserve">доля теневой экономики в ВВП России в 2015 году составляла </w:t>
      </w:r>
      <w:r w:rsidR="007F6E6A" w:rsidRPr="007F6E6A">
        <w:rPr>
          <w:rFonts w:ascii="Arial" w:hAnsi="Arial" w:cs="Arial"/>
          <w:color w:val="FF0000"/>
          <w:sz w:val="20"/>
          <w:szCs w:val="20"/>
        </w:rPr>
        <w:t>33,72</w:t>
      </w:r>
      <w:r w:rsidR="00281C6C">
        <w:rPr>
          <w:rFonts w:ascii="Arial" w:hAnsi="Arial" w:cs="Arial"/>
          <w:color w:val="000000" w:themeColor="text1"/>
          <w:sz w:val="20"/>
          <w:szCs w:val="20"/>
        </w:rPr>
        <w:t>%</w:t>
      </w:r>
      <w:r w:rsidR="005725CD">
        <w:rPr>
          <w:rFonts w:ascii="Arial" w:hAnsi="Arial" w:cs="Arial"/>
          <w:color w:val="000000" w:themeColor="text1"/>
          <w:sz w:val="20"/>
          <w:szCs w:val="20"/>
        </w:rPr>
        <w:t>)</w:t>
      </w:r>
      <w:r w:rsidR="00F9339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50794A" w:rsidRPr="00F1048A" w:rsidRDefault="004A396E" w:rsidP="00F1048A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</w:t>
      </w:r>
      <w:r w:rsidRPr="0078231B">
        <w:rPr>
          <w:rFonts w:ascii="Arial" w:hAnsi="Arial" w:cs="Arial"/>
          <w:sz w:val="20"/>
          <w:szCs w:val="20"/>
        </w:rPr>
        <w:t xml:space="preserve">лагоприятной основой для укрепления и устойчивого развития российской экономики </w:t>
      </w:r>
      <w:r>
        <w:rPr>
          <w:rFonts w:ascii="Arial" w:hAnsi="Arial" w:cs="Arial"/>
          <w:sz w:val="20"/>
          <w:szCs w:val="20"/>
        </w:rPr>
        <w:t>должны стать с</w:t>
      </w:r>
      <w:r w:rsidR="00026181" w:rsidRPr="0078231B">
        <w:rPr>
          <w:rFonts w:ascii="Arial" w:hAnsi="Arial" w:cs="Arial"/>
          <w:sz w:val="20"/>
          <w:szCs w:val="20"/>
        </w:rPr>
        <w:t xml:space="preserve">ильное государство и политическая система, </w:t>
      </w:r>
      <w:r w:rsidR="001B4EAA">
        <w:rPr>
          <w:rFonts w:ascii="Arial" w:hAnsi="Arial" w:cs="Arial"/>
          <w:sz w:val="20"/>
          <w:szCs w:val="20"/>
        </w:rPr>
        <w:t>основанные на доверии народа</w:t>
      </w:r>
      <w:r w:rsidR="00082F8A">
        <w:rPr>
          <w:rFonts w:ascii="Arial" w:hAnsi="Arial" w:cs="Arial"/>
          <w:sz w:val="20"/>
          <w:szCs w:val="20"/>
        </w:rPr>
        <w:t xml:space="preserve"> к власти</w:t>
      </w:r>
      <w:r w:rsidR="00F1048A">
        <w:rPr>
          <w:rFonts w:ascii="Arial" w:hAnsi="Arial" w:cs="Arial"/>
          <w:sz w:val="20"/>
          <w:szCs w:val="20"/>
        </w:rPr>
        <w:t xml:space="preserve"> и</w:t>
      </w:r>
      <w:r w:rsidR="001B4EAA">
        <w:rPr>
          <w:rFonts w:ascii="Arial" w:hAnsi="Arial" w:cs="Arial"/>
          <w:sz w:val="20"/>
          <w:szCs w:val="20"/>
        </w:rPr>
        <w:t xml:space="preserve"> на росте народного благосостояния, </w:t>
      </w:r>
      <w:r>
        <w:rPr>
          <w:rFonts w:ascii="Arial" w:hAnsi="Arial" w:cs="Arial"/>
          <w:sz w:val="20"/>
          <w:szCs w:val="20"/>
        </w:rPr>
        <w:t xml:space="preserve">а также </w:t>
      </w:r>
      <w:r w:rsidR="00026181" w:rsidRPr="0078231B">
        <w:rPr>
          <w:rFonts w:ascii="Arial" w:hAnsi="Arial" w:cs="Arial"/>
          <w:sz w:val="20"/>
          <w:szCs w:val="20"/>
        </w:rPr>
        <w:t xml:space="preserve">стабильная </w:t>
      </w:r>
      <w:r w:rsidR="001B4EAA">
        <w:rPr>
          <w:rFonts w:ascii="Arial" w:hAnsi="Arial" w:cs="Arial"/>
          <w:sz w:val="20"/>
          <w:szCs w:val="20"/>
        </w:rPr>
        <w:t xml:space="preserve">и взвешенная </w:t>
      </w:r>
      <w:r w:rsidR="00026181" w:rsidRPr="0078231B">
        <w:rPr>
          <w:rFonts w:ascii="Arial" w:hAnsi="Arial" w:cs="Arial"/>
          <w:sz w:val="20"/>
          <w:szCs w:val="20"/>
        </w:rPr>
        <w:t xml:space="preserve">налоговая система, </w:t>
      </w:r>
      <w:r w:rsidR="00082F8A">
        <w:rPr>
          <w:rFonts w:ascii="Arial" w:hAnsi="Arial" w:cs="Arial"/>
          <w:sz w:val="20"/>
          <w:szCs w:val="20"/>
        </w:rPr>
        <w:t xml:space="preserve">честная </w:t>
      </w:r>
      <w:r w:rsidR="001B4EAA">
        <w:rPr>
          <w:rFonts w:ascii="Arial" w:hAnsi="Arial" w:cs="Arial"/>
          <w:sz w:val="20"/>
          <w:szCs w:val="20"/>
        </w:rPr>
        <w:t xml:space="preserve">конкурентная среда </w:t>
      </w:r>
      <w:r w:rsidR="00082F8A">
        <w:rPr>
          <w:rFonts w:ascii="Arial" w:hAnsi="Arial" w:cs="Arial"/>
          <w:sz w:val="20"/>
          <w:szCs w:val="20"/>
        </w:rPr>
        <w:t>для бизнеса и инвестиций</w:t>
      </w:r>
      <w:r w:rsidR="00026181" w:rsidRPr="0078231B">
        <w:rPr>
          <w:rFonts w:ascii="Arial" w:hAnsi="Arial" w:cs="Arial"/>
          <w:sz w:val="20"/>
          <w:szCs w:val="20"/>
        </w:rPr>
        <w:t>.</w:t>
      </w:r>
      <w:r w:rsidR="00C76724">
        <w:rPr>
          <w:rFonts w:ascii="Arial" w:hAnsi="Arial" w:cs="Arial"/>
          <w:sz w:val="20"/>
          <w:szCs w:val="20"/>
        </w:rPr>
        <w:t xml:space="preserve"> </w:t>
      </w:r>
      <w:r w:rsidR="00C76724">
        <w:rPr>
          <w:rFonts w:ascii="Arial" w:hAnsi="Arial" w:cs="Arial"/>
          <w:bCs/>
          <w:sz w:val="20"/>
          <w:szCs w:val="20"/>
        </w:rPr>
        <w:t>У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читывая </w:t>
      </w:r>
      <w:r w:rsidR="00ED1AA3" w:rsidRPr="0078231B">
        <w:rPr>
          <w:rFonts w:ascii="Arial" w:hAnsi="Arial" w:cs="Arial"/>
          <w:bCs/>
          <w:sz w:val="20"/>
          <w:szCs w:val="20"/>
        </w:rPr>
        <w:t>низкую загруженность производственных мощностей (от 30 до 70 %)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и готовность к росту производства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, </w:t>
      </w:r>
      <w:r w:rsidR="001D43C2" w:rsidRPr="0078231B">
        <w:rPr>
          <w:rFonts w:ascii="Arial" w:hAnsi="Arial" w:cs="Arial"/>
          <w:bCs/>
          <w:sz w:val="20"/>
          <w:szCs w:val="20"/>
        </w:rPr>
        <w:t>гигантские энергетические</w:t>
      </w:r>
      <w:r w:rsidR="00975EA0" w:rsidRPr="0078231B">
        <w:rPr>
          <w:rFonts w:ascii="Arial" w:hAnsi="Arial" w:cs="Arial"/>
          <w:bCs/>
          <w:sz w:val="20"/>
          <w:szCs w:val="20"/>
        </w:rPr>
        <w:t>,</w:t>
      </w:r>
      <w:r w:rsidR="001D43C2" w:rsidRPr="0078231B">
        <w:rPr>
          <w:rFonts w:ascii="Arial" w:hAnsi="Arial" w:cs="Arial"/>
          <w:bCs/>
          <w:sz w:val="20"/>
          <w:szCs w:val="20"/>
        </w:rPr>
        <w:t xml:space="preserve"> сырьевые </w:t>
      </w:r>
      <w:r w:rsidR="00975EA0" w:rsidRPr="0078231B">
        <w:rPr>
          <w:rFonts w:ascii="Arial" w:hAnsi="Arial" w:cs="Arial"/>
          <w:bCs/>
          <w:sz w:val="20"/>
          <w:szCs w:val="20"/>
        </w:rPr>
        <w:t xml:space="preserve">и кадровые </w:t>
      </w:r>
      <w:r w:rsidR="001D43C2" w:rsidRPr="0078231B">
        <w:rPr>
          <w:rFonts w:ascii="Arial" w:hAnsi="Arial" w:cs="Arial"/>
          <w:bCs/>
          <w:sz w:val="20"/>
          <w:szCs w:val="20"/>
        </w:rPr>
        <w:t>возможности России,</w:t>
      </w:r>
      <w:r w:rsidR="00CD6630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082F8A">
        <w:rPr>
          <w:rFonts w:ascii="Arial" w:hAnsi="Arial" w:cs="Arial"/>
          <w:bCs/>
          <w:sz w:val="20"/>
          <w:szCs w:val="20"/>
        </w:rPr>
        <w:t>возможен</w:t>
      </w:r>
      <w:r w:rsidR="00656B5F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BF62B1" w:rsidRPr="0078231B">
        <w:rPr>
          <w:rFonts w:ascii="Arial" w:hAnsi="Arial" w:cs="Arial"/>
          <w:bCs/>
          <w:sz w:val="20"/>
          <w:szCs w:val="20"/>
        </w:rPr>
        <w:t xml:space="preserve">годовой </w:t>
      </w:r>
      <w:r w:rsidR="00ED1AA3" w:rsidRPr="0078231B">
        <w:rPr>
          <w:rFonts w:ascii="Arial" w:hAnsi="Arial" w:cs="Arial"/>
          <w:bCs/>
          <w:sz w:val="20"/>
          <w:szCs w:val="20"/>
        </w:rPr>
        <w:t xml:space="preserve">рост ВВП до </w:t>
      </w:r>
      <w:r w:rsidR="00385A9C" w:rsidRPr="0078231B">
        <w:rPr>
          <w:rFonts w:ascii="Arial" w:hAnsi="Arial" w:cs="Arial"/>
          <w:bCs/>
          <w:sz w:val="20"/>
          <w:szCs w:val="20"/>
        </w:rPr>
        <w:t>4-5</w:t>
      </w:r>
      <w:r w:rsidR="00CD6630" w:rsidRPr="0078231B">
        <w:rPr>
          <w:rFonts w:ascii="Arial" w:hAnsi="Arial" w:cs="Arial"/>
          <w:bCs/>
          <w:sz w:val="20"/>
          <w:szCs w:val="20"/>
        </w:rPr>
        <w:t>% к 2020 году.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Этому способствует и </w:t>
      </w:r>
      <w:r w:rsidR="00E32FE8" w:rsidRPr="0078231B">
        <w:rPr>
          <w:rFonts w:ascii="Arial" w:hAnsi="Arial" w:cs="Arial"/>
          <w:bCs/>
          <w:sz w:val="20"/>
          <w:szCs w:val="20"/>
        </w:rPr>
        <w:t xml:space="preserve">сложившийся тренд </w:t>
      </w:r>
      <w:r w:rsidR="00963D46" w:rsidRPr="0078231B">
        <w:rPr>
          <w:rFonts w:ascii="Arial" w:hAnsi="Arial" w:cs="Arial"/>
          <w:bCs/>
          <w:sz w:val="20"/>
          <w:szCs w:val="20"/>
        </w:rPr>
        <w:t>рост</w:t>
      </w:r>
      <w:r w:rsidR="00E32FE8" w:rsidRPr="0078231B">
        <w:rPr>
          <w:rFonts w:ascii="Arial" w:hAnsi="Arial" w:cs="Arial"/>
          <w:bCs/>
          <w:sz w:val="20"/>
          <w:szCs w:val="20"/>
        </w:rPr>
        <w:t>а</w:t>
      </w:r>
      <w:r w:rsidR="00963D46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мировых </w:t>
      </w:r>
      <w:r w:rsidR="00963D46" w:rsidRPr="0078231B">
        <w:rPr>
          <w:rFonts w:ascii="Arial" w:hAnsi="Arial" w:cs="Arial"/>
          <w:bCs/>
          <w:sz w:val="20"/>
          <w:szCs w:val="20"/>
        </w:rPr>
        <w:t>цен на энергоресурсы</w:t>
      </w:r>
      <w:r w:rsidR="00665430" w:rsidRPr="0078231B">
        <w:rPr>
          <w:rFonts w:ascii="Arial" w:hAnsi="Arial" w:cs="Arial"/>
          <w:bCs/>
          <w:sz w:val="20"/>
          <w:szCs w:val="20"/>
        </w:rPr>
        <w:t xml:space="preserve"> и сырье</w:t>
      </w:r>
      <w:r w:rsidR="002E6D7C">
        <w:rPr>
          <w:rFonts w:ascii="Arial" w:hAnsi="Arial" w:cs="Arial"/>
          <w:bCs/>
          <w:sz w:val="20"/>
          <w:szCs w:val="20"/>
        </w:rPr>
        <w:t>,</w:t>
      </w:r>
      <w:r w:rsidR="00463C89" w:rsidRPr="0078231B">
        <w:rPr>
          <w:rFonts w:ascii="Arial" w:hAnsi="Arial" w:cs="Arial"/>
          <w:bCs/>
          <w:sz w:val="20"/>
          <w:szCs w:val="20"/>
        </w:rPr>
        <w:t xml:space="preserve"> а также -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</w:t>
      </w:r>
      <w:r w:rsidR="00FB7FCF" w:rsidRPr="0078231B">
        <w:rPr>
          <w:rFonts w:ascii="Arial" w:hAnsi="Arial" w:cs="Arial"/>
          <w:bCs/>
          <w:sz w:val="20"/>
          <w:szCs w:val="20"/>
        </w:rPr>
        <w:t xml:space="preserve">гарантирующие </w:t>
      </w:r>
      <w:r w:rsidR="00DE17B1" w:rsidRPr="0078231B">
        <w:rPr>
          <w:rFonts w:ascii="Arial" w:hAnsi="Arial" w:cs="Arial"/>
          <w:bCs/>
          <w:sz w:val="20"/>
          <w:szCs w:val="20"/>
        </w:rPr>
        <w:t xml:space="preserve">экономическую </w:t>
      </w:r>
      <w:r w:rsidR="00FB7FCF" w:rsidRPr="0078231B">
        <w:rPr>
          <w:rFonts w:ascii="Arial" w:hAnsi="Arial" w:cs="Arial"/>
          <w:bCs/>
          <w:sz w:val="20"/>
          <w:szCs w:val="20"/>
        </w:rPr>
        <w:t>стабильность</w:t>
      </w:r>
      <w:r w:rsidR="008F3351" w:rsidRPr="0078231B">
        <w:rPr>
          <w:rFonts w:ascii="Arial" w:hAnsi="Arial" w:cs="Arial"/>
          <w:bCs/>
          <w:sz w:val="20"/>
          <w:szCs w:val="20"/>
        </w:rPr>
        <w:t xml:space="preserve"> золотовалютные резервы</w:t>
      </w:r>
      <w:r w:rsidR="00DE0A86" w:rsidRPr="0078231B">
        <w:rPr>
          <w:rFonts w:ascii="Arial" w:hAnsi="Arial" w:cs="Arial"/>
          <w:bCs/>
          <w:sz w:val="20"/>
          <w:szCs w:val="20"/>
        </w:rPr>
        <w:t xml:space="preserve"> страны</w:t>
      </w:r>
      <w:r w:rsidR="008F3351" w:rsidRPr="0078231B">
        <w:rPr>
          <w:rFonts w:ascii="Arial" w:hAnsi="Arial" w:cs="Arial"/>
          <w:bCs/>
          <w:sz w:val="20"/>
          <w:szCs w:val="20"/>
        </w:rPr>
        <w:t>.</w:t>
      </w:r>
      <w:r w:rsidR="00D31222" w:rsidRPr="0078231B">
        <w:rPr>
          <w:rFonts w:ascii="Arial" w:hAnsi="Arial" w:cs="Arial"/>
          <w:bCs/>
          <w:sz w:val="20"/>
          <w:szCs w:val="20"/>
        </w:rPr>
        <w:t xml:space="preserve"> </w:t>
      </w:r>
    </w:p>
    <w:p w:rsidR="00326148" w:rsidRPr="0078231B" w:rsidRDefault="004744E8" w:rsidP="0071270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В стабильных условиях экономического роста неизбеж</w:t>
      </w:r>
      <w:r w:rsidR="00082F8A">
        <w:rPr>
          <w:rFonts w:ascii="Arial" w:hAnsi="Arial" w:cs="Arial"/>
          <w:sz w:val="20"/>
          <w:szCs w:val="20"/>
        </w:rPr>
        <w:t xml:space="preserve">ен </w:t>
      </w:r>
      <w:r w:rsidRPr="0078231B">
        <w:rPr>
          <w:rFonts w:ascii="Arial" w:hAnsi="Arial" w:cs="Arial"/>
          <w:sz w:val="20"/>
          <w:szCs w:val="20"/>
        </w:rPr>
        <w:t>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доход</w:t>
      </w:r>
      <w:r w:rsidR="00082F8A">
        <w:rPr>
          <w:rFonts w:ascii="Arial" w:hAnsi="Arial" w:cs="Arial"/>
          <w:sz w:val="20"/>
          <w:szCs w:val="20"/>
        </w:rPr>
        <w:t>ов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591736" w:rsidRPr="0078231B">
        <w:rPr>
          <w:rFonts w:ascii="Arial" w:hAnsi="Arial" w:cs="Arial"/>
          <w:sz w:val="20"/>
          <w:szCs w:val="20"/>
        </w:rPr>
        <w:t xml:space="preserve">госбюджета, </w:t>
      </w:r>
      <w:r w:rsidRPr="0078231B">
        <w:rPr>
          <w:rFonts w:ascii="Arial" w:hAnsi="Arial" w:cs="Arial"/>
          <w:sz w:val="20"/>
          <w:szCs w:val="20"/>
        </w:rPr>
        <w:t>бизнеса и населения, а с ними - р</w:t>
      </w:r>
      <w:r w:rsidR="00082F8A">
        <w:rPr>
          <w:rFonts w:ascii="Arial" w:hAnsi="Arial" w:cs="Arial"/>
          <w:sz w:val="20"/>
          <w:szCs w:val="20"/>
        </w:rPr>
        <w:t>ост</w:t>
      </w:r>
      <w:r w:rsidRPr="0078231B">
        <w:rPr>
          <w:rFonts w:ascii="Arial" w:hAnsi="Arial" w:cs="Arial"/>
          <w:sz w:val="20"/>
          <w:szCs w:val="20"/>
        </w:rPr>
        <w:t xml:space="preserve"> и разви</w:t>
      </w:r>
      <w:r w:rsidR="00082F8A">
        <w:rPr>
          <w:rFonts w:ascii="Arial" w:hAnsi="Arial" w:cs="Arial"/>
          <w:sz w:val="20"/>
          <w:szCs w:val="20"/>
        </w:rPr>
        <w:t>тие</w:t>
      </w:r>
      <w:r w:rsidRPr="0078231B">
        <w:rPr>
          <w:rFonts w:ascii="Arial" w:hAnsi="Arial" w:cs="Arial"/>
          <w:sz w:val="20"/>
          <w:szCs w:val="20"/>
        </w:rPr>
        <w:t xml:space="preserve"> рын</w:t>
      </w:r>
      <w:r w:rsidR="00082F8A">
        <w:rPr>
          <w:rFonts w:ascii="Arial" w:hAnsi="Arial" w:cs="Arial"/>
          <w:sz w:val="20"/>
          <w:szCs w:val="20"/>
        </w:rPr>
        <w:t>ка</w:t>
      </w:r>
      <w:r w:rsidRPr="0078231B">
        <w:rPr>
          <w:rFonts w:ascii="Arial" w:hAnsi="Arial" w:cs="Arial"/>
          <w:sz w:val="20"/>
          <w:szCs w:val="20"/>
        </w:rPr>
        <w:t xml:space="preserve"> недвижимости наряду с развитием связанных с рынком отраслей (строительной, производства стройматериалов, ипотечного кредитования</w:t>
      </w:r>
      <w:r w:rsidR="00591736" w:rsidRPr="0078231B">
        <w:rPr>
          <w:rFonts w:ascii="Arial" w:hAnsi="Arial" w:cs="Arial"/>
          <w:sz w:val="20"/>
          <w:szCs w:val="20"/>
        </w:rPr>
        <w:t>, посреднических услуг</w:t>
      </w:r>
      <w:r w:rsidRPr="0078231B">
        <w:rPr>
          <w:rFonts w:ascii="Arial" w:hAnsi="Arial" w:cs="Arial"/>
          <w:sz w:val="20"/>
          <w:szCs w:val="20"/>
        </w:rPr>
        <w:t>).</w:t>
      </w:r>
    </w:p>
    <w:p w:rsidR="001A6684" w:rsidRDefault="00326148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sz w:val="20"/>
          <w:szCs w:val="20"/>
        </w:rPr>
        <w:t>Корре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Pr="0078231B">
        <w:rPr>
          <w:rFonts w:ascii="Arial" w:hAnsi="Arial" w:cs="Arial"/>
          <w:sz w:val="20"/>
          <w:szCs w:val="20"/>
        </w:rPr>
        <w:t xml:space="preserve"> 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2015 – 2017</w:t>
      </w:r>
      <w:r w:rsidR="00E32FE8" w:rsidRPr="0078231B">
        <w:rPr>
          <w:rFonts w:ascii="Arial" w:hAnsi="Arial" w:cs="Arial"/>
          <w:sz w:val="20"/>
          <w:szCs w:val="20"/>
        </w:rPr>
        <w:t xml:space="preserve"> гг. </w:t>
      </w:r>
      <w:r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E32FE8" w:rsidRPr="0078231B">
        <w:rPr>
          <w:rFonts w:ascii="Arial" w:hAnsi="Arial" w:cs="Arial"/>
          <w:sz w:val="20"/>
          <w:szCs w:val="20"/>
        </w:rPr>
        <w:t>а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 xml:space="preserve">и при общеэкономическом росте создаёт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3F09DF" w:rsidRPr="0078231B">
        <w:rPr>
          <w:rFonts w:ascii="Arial" w:hAnsi="Arial" w:cs="Arial"/>
          <w:sz w:val="20"/>
          <w:szCs w:val="20"/>
        </w:rPr>
        <w:t xml:space="preserve"> Показательно увеличение объёмов жилищного кредитования, чему содействуют и государственные программы.</w:t>
      </w:r>
    </w:p>
    <w:p w:rsidR="001C4B95" w:rsidRDefault="001C4B95" w:rsidP="001C4B95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0551A5" w:rsidRPr="0078231B" w:rsidRDefault="003F53A0" w:rsidP="006213FB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1" w:history="1">
        <w:r w:rsidR="006213FB" w:rsidRPr="005F60E3">
          <w:rPr>
            <w:rStyle w:val="a4"/>
          </w:rPr>
          <w:t>http://www.gks.ru/free_doc/doc_2018/Ind/ind08.rar</w:t>
        </w:r>
      </w:hyperlink>
      <w:r w:rsidR="006213FB">
        <w:t xml:space="preserve"> </w:t>
      </w:r>
      <w:r w:rsidR="00082F8A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1C4B95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712705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  <w:r w:rsidR="004E7A30" w:rsidRPr="0078231B">
        <w:rPr>
          <w:rStyle w:val="a4"/>
          <w:rFonts w:ascii="Arial" w:hAnsi="Arial" w:cs="Arial"/>
          <w:bCs/>
          <w:sz w:val="20"/>
          <w:szCs w:val="20"/>
        </w:rPr>
        <w:t xml:space="preserve"> </w:t>
      </w:r>
    </w:p>
    <w:p w:rsidR="006213FB" w:rsidRDefault="003F53A0" w:rsidP="006213FB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2" w:history="1">
        <w:r w:rsidR="006213FB" w:rsidRPr="005F60E3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http://www.cbr.ru/statistics/UDStat.aspx?TblID=302-21&amp;pid=sors&amp;sid=ITM_30761</w:t>
        </w:r>
      </w:hyperlink>
      <w:r w:rsidR="006213FB"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</w:p>
    <w:p w:rsidR="006213FB" w:rsidRDefault="006213FB" w:rsidP="006213FB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 xml:space="preserve"> </w:t>
      </w:r>
      <w:hyperlink r:id="rId13" w:history="1">
        <w:r w:rsidRPr="005F60E3">
          <w:rPr>
            <w:rStyle w:val="a4"/>
            <w:rFonts w:ascii="Arial" w:hAnsi="Arial" w:cs="Arial"/>
            <w:bCs/>
            <w:sz w:val="20"/>
            <w:szCs w:val="20"/>
          </w:rPr>
          <w:t>http://www.cbr.ru/statistics/UDStat.aspx?Month=09&amp;Year=2018&amp;TblID=302-01M</w:t>
        </w:r>
      </w:hyperlink>
      <w:r>
        <w:rPr>
          <w:rFonts w:ascii="Arial" w:hAnsi="Arial" w:cs="Arial"/>
          <w:bCs/>
          <w:color w:val="1A1A1A" w:themeColor="background1" w:themeShade="1A"/>
          <w:sz w:val="20"/>
          <w:szCs w:val="20"/>
        </w:rPr>
        <w:t>,</w:t>
      </w:r>
    </w:p>
    <w:p w:rsidR="006213FB" w:rsidRPr="006213FB" w:rsidRDefault="003F53A0" w:rsidP="006213FB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4" w:history="1">
        <w:r w:rsidR="006213FB" w:rsidRPr="005F60E3">
          <w:rPr>
            <w:rStyle w:val="a4"/>
          </w:rPr>
          <w:t>http://www.cbr.ru/statistics/UDStat.aspx?Month=09&amp;Year=2018&amp;TblID=302-02M</w:t>
        </w:r>
      </w:hyperlink>
      <w:r w:rsidR="006213FB">
        <w:t xml:space="preserve"> </w:t>
      </w:r>
      <w:r w:rsidR="006213FB" w:rsidRPr="006213FB">
        <w:t xml:space="preserve">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состоянию на 0</w:t>
      </w:r>
      <w:r w:rsidR="00082F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6213F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10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.201</w:t>
      </w:r>
      <w:r w:rsidR="000551A5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8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5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Если Вы обнаружили ошибки в тексте, просим сообщить на почту: </w:t>
      </w:r>
      <w:hyperlink r:id="rId16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9D4B2A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3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4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8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2039"/>
    <w:rsid w:val="00003870"/>
    <w:rsid w:val="00003B12"/>
    <w:rsid w:val="00007EEC"/>
    <w:rsid w:val="00010326"/>
    <w:rsid w:val="0001068F"/>
    <w:rsid w:val="00010BB4"/>
    <w:rsid w:val="00013559"/>
    <w:rsid w:val="000141E7"/>
    <w:rsid w:val="000153BB"/>
    <w:rsid w:val="00016735"/>
    <w:rsid w:val="0002269B"/>
    <w:rsid w:val="00023ED3"/>
    <w:rsid w:val="00025AD9"/>
    <w:rsid w:val="00025D79"/>
    <w:rsid w:val="00026181"/>
    <w:rsid w:val="00026385"/>
    <w:rsid w:val="000339A4"/>
    <w:rsid w:val="00034171"/>
    <w:rsid w:val="000342F5"/>
    <w:rsid w:val="00035039"/>
    <w:rsid w:val="000351BE"/>
    <w:rsid w:val="00035EF3"/>
    <w:rsid w:val="000366C6"/>
    <w:rsid w:val="00037252"/>
    <w:rsid w:val="000403A4"/>
    <w:rsid w:val="00040C4B"/>
    <w:rsid w:val="000417AD"/>
    <w:rsid w:val="00043AED"/>
    <w:rsid w:val="00047DF5"/>
    <w:rsid w:val="00051F1D"/>
    <w:rsid w:val="00053B35"/>
    <w:rsid w:val="00053CEB"/>
    <w:rsid w:val="00053FB8"/>
    <w:rsid w:val="000551A5"/>
    <w:rsid w:val="00056A3E"/>
    <w:rsid w:val="00056BB8"/>
    <w:rsid w:val="00057054"/>
    <w:rsid w:val="00062714"/>
    <w:rsid w:val="00065CD7"/>
    <w:rsid w:val="00065F04"/>
    <w:rsid w:val="00067A3B"/>
    <w:rsid w:val="000701E4"/>
    <w:rsid w:val="00073F35"/>
    <w:rsid w:val="00080BB3"/>
    <w:rsid w:val="00082F8A"/>
    <w:rsid w:val="000834A2"/>
    <w:rsid w:val="00084B0D"/>
    <w:rsid w:val="0009013F"/>
    <w:rsid w:val="00090D9D"/>
    <w:rsid w:val="00090EC7"/>
    <w:rsid w:val="000911DA"/>
    <w:rsid w:val="00092A57"/>
    <w:rsid w:val="00092E78"/>
    <w:rsid w:val="00094A95"/>
    <w:rsid w:val="00094EAD"/>
    <w:rsid w:val="000972AC"/>
    <w:rsid w:val="000A0802"/>
    <w:rsid w:val="000A2F86"/>
    <w:rsid w:val="000B206B"/>
    <w:rsid w:val="000C2942"/>
    <w:rsid w:val="000C425C"/>
    <w:rsid w:val="000C4C2C"/>
    <w:rsid w:val="000C5DE8"/>
    <w:rsid w:val="000C7C34"/>
    <w:rsid w:val="000D1D84"/>
    <w:rsid w:val="000D22DA"/>
    <w:rsid w:val="000D67F8"/>
    <w:rsid w:val="000E0D02"/>
    <w:rsid w:val="000E5AD4"/>
    <w:rsid w:val="000E6C36"/>
    <w:rsid w:val="00100559"/>
    <w:rsid w:val="00100CF7"/>
    <w:rsid w:val="00104E36"/>
    <w:rsid w:val="001060BB"/>
    <w:rsid w:val="001060DE"/>
    <w:rsid w:val="00107713"/>
    <w:rsid w:val="001104DC"/>
    <w:rsid w:val="001153E0"/>
    <w:rsid w:val="00116A19"/>
    <w:rsid w:val="00117700"/>
    <w:rsid w:val="00121C7D"/>
    <w:rsid w:val="00123865"/>
    <w:rsid w:val="00124DB1"/>
    <w:rsid w:val="00127F75"/>
    <w:rsid w:val="00130051"/>
    <w:rsid w:val="001301A5"/>
    <w:rsid w:val="0013440C"/>
    <w:rsid w:val="001349E8"/>
    <w:rsid w:val="001359FB"/>
    <w:rsid w:val="00140160"/>
    <w:rsid w:val="00140EA7"/>
    <w:rsid w:val="0014410F"/>
    <w:rsid w:val="00145146"/>
    <w:rsid w:val="0014616C"/>
    <w:rsid w:val="00146C20"/>
    <w:rsid w:val="00152689"/>
    <w:rsid w:val="001544DF"/>
    <w:rsid w:val="00155417"/>
    <w:rsid w:val="0016555C"/>
    <w:rsid w:val="0016624A"/>
    <w:rsid w:val="0017157D"/>
    <w:rsid w:val="001735AB"/>
    <w:rsid w:val="0017685B"/>
    <w:rsid w:val="00177CD7"/>
    <w:rsid w:val="00181AA0"/>
    <w:rsid w:val="001827B4"/>
    <w:rsid w:val="0018419B"/>
    <w:rsid w:val="0019026A"/>
    <w:rsid w:val="00191CD5"/>
    <w:rsid w:val="00194A92"/>
    <w:rsid w:val="001A1AA1"/>
    <w:rsid w:val="001A4240"/>
    <w:rsid w:val="001A5AC0"/>
    <w:rsid w:val="001A6684"/>
    <w:rsid w:val="001B2134"/>
    <w:rsid w:val="001B4EAA"/>
    <w:rsid w:val="001B603F"/>
    <w:rsid w:val="001B6969"/>
    <w:rsid w:val="001B6BE6"/>
    <w:rsid w:val="001B7090"/>
    <w:rsid w:val="001B7879"/>
    <w:rsid w:val="001B78C2"/>
    <w:rsid w:val="001B7B54"/>
    <w:rsid w:val="001C3BEB"/>
    <w:rsid w:val="001C4460"/>
    <w:rsid w:val="001C4B95"/>
    <w:rsid w:val="001C57AD"/>
    <w:rsid w:val="001C6768"/>
    <w:rsid w:val="001D03C3"/>
    <w:rsid w:val="001D119C"/>
    <w:rsid w:val="001D18BB"/>
    <w:rsid w:val="001D43C2"/>
    <w:rsid w:val="001D5628"/>
    <w:rsid w:val="001D621B"/>
    <w:rsid w:val="001D7AF4"/>
    <w:rsid w:val="001E24C2"/>
    <w:rsid w:val="001E346B"/>
    <w:rsid w:val="001E55CC"/>
    <w:rsid w:val="001F0C1B"/>
    <w:rsid w:val="001F29BD"/>
    <w:rsid w:val="001F539F"/>
    <w:rsid w:val="001F563D"/>
    <w:rsid w:val="001F5755"/>
    <w:rsid w:val="00201906"/>
    <w:rsid w:val="00203B5E"/>
    <w:rsid w:val="00204906"/>
    <w:rsid w:val="00205EE4"/>
    <w:rsid w:val="0020769B"/>
    <w:rsid w:val="002102F9"/>
    <w:rsid w:val="002123B8"/>
    <w:rsid w:val="002160C2"/>
    <w:rsid w:val="00216DF5"/>
    <w:rsid w:val="00217061"/>
    <w:rsid w:val="00220BA3"/>
    <w:rsid w:val="00224140"/>
    <w:rsid w:val="00227A89"/>
    <w:rsid w:val="00230A1B"/>
    <w:rsid w:val="00231173"/>
    <w:rsid w:val="00237A6A"/>
    <w:rsid w:val="00240CEE"/>
    <w:rsid w:val="0024106C"/>
    <w:rsid w:val="00243176"/>
    <w:rsid w:val="00244BBF"/>
    <w:rsid w:val="002471B1"/>
    <w:rsid w:val="002505FC"/>
    <w:rsid w:val="00252E12"/>
    <w:rsid w:val="00255CFE"/>
    <w:rsid w:val="00256DA7"/>
    <w:rsid w:val="0026024C"/>
    <w:rsid w:val="00264F93"/>
    <w:rsid w:val="002664C5"/>
    <w:rsid w:val="0027040A"/>
    <w:rsid w:val="00271A95"/>
    <w:rsid w:val="00271F89"/>
    <w:rsid w:val="002778C3"/>
    <w:rsid w:val="002806A3"/>
    <w:rsid w:val="00281C6C"/>
    <w:rsid w:val="00285A77"/>
    <w:rsid w:val="00285CED"/>
    <w:rsid w:val="002871FC"/>
    <w:rsid w:val="0029073C"/>
    <w:rsid w:val="00293044"/>
    <w:rsid w:val="00293664"/>
    <w:rsid w:val="00297C89"/>
    <w:rsid w:val="00297E65"/>
    <w:rsid w:val="002A1D5D"/>
    <w:rsid w:val="002A31A8"/>
    <w:rsid w:val="002A3B8D"/>
    <w:rsid w:val="002A3CB5"/>
    <w:rsid w:val="002A4E36"/>
    <w:rsid w:val="002A6ABE"/>
    <w:rsid w:val="002A72D1"/>
    <w:rsid w:val="002B0A96"/>
    <w:rsid w:val="002B0CDD"/>
    <w:rsid w:val="002B277A"/>
    <w:rsid w:val="002B509A"/>
    <w:rsid w:val="002B6E1E"/>
    <w:rsid w:val="002B774C"/>
    <w:rsid w:val="002C3091"/>
    <w:rsid w:val="002C49DB"/>
    <w:rsid w:val="002C4A20"/>
    <w:rsid w:val="002C712B"/>
    <w:rsid w:val="002C756A"/>
    <w:rsid w:val="002D01F3"/>
    <w:rsid w:val="002D02EC"/>
    <w:rsid w:val="002D2333"/>
    <w:rsid w:val="002D37B3"/>
    <w:rsid w:val="002D50C0"/>
    <w:rsid w:val="002E00CC"/>
    <w:rsid w:val="002E6D7C"/>
    <w:rsid w:val="002F0729"/>
    <w:rsid w:val="002F34C4"/>
    <w:rsid w:val="002F3D94"/>
    <w:rsid w:val="002F5095"/>
    <w:rsid w:val="002F6982"/>
    <w:rsid w:val="002F7B54"/>
    <w:rsid w:val="003009B5"/>
    <w:rsid w:val="00300B30"/>
    <w:rsid w:val="00300BC0"/>
    <w:rsid w:val="00300BC5"/>
    <w:rsid w:val="00301A2F"/>
    <w:rsid w:val="0030563A"/>
    <w:rsid w:val="003108B1"/>
    <w:rsid w:val="0031577E"/>
    <w:rsid w:val="003161B1"/>
    <w:rsid w:val="003221F6"/>
    <w:rsid w:val="00322CA4"/>
    <w:rsid w:val="00323272"/>
    <w:rsid w:val="0032535A"/>
    <w:rsid w:val="00326148"/>
    <w:rsid w:val="003320F9"/>
    <w:rsid w:val="00333492"/>
    <w:rsid w:val="0033390A"/>
    <w:rsid w:val="003415DA"/>
    <w:rsid w:val="00341DF1"/>
    <w:rsid w:val="00342426"/>
    <w:rsid w:val="00343076"/>
    <w:rsid w:val="0034498A"/>
    <w:rsid w:val="00350A1F"/>
    <w:rsid w:val="00354B77"/>
    <w:rsid w:val="00356EE1"/>
    <w:rsid w:val="003611B5"/>
    <w:rsid w:val="00362589"/>
    <w:rsid w:val="00363860"/>
    <w:rsid w:val="00363A9A"/>
    <w:rsid w:val="00364F7E"/>
    <w:rsid w:val="00372420"/>
    <w:rsid w:val="00372B0C"/>
    <w:rsid w:val="0038173E"/>
    <w:rsid w:val="00382782"/>
    <w:rsid w:val="00385A44"/>
    <w:rsid w:val="00385A9C"/>
    <w:rsid w:val="00385F3F"/>
    <w:rsid w:val="00391671"/>
    <w:rsid w:val="003927FB"/>
    <w:rsid w:val="00394940"/>
    <w:rsid w:val="0039529A"/>
    <w:rsid w:val="003A02CF"/>
    <w:rsid w:val="003A4F3A"/>
    <w:rsid w:val="003A7749"/>
    <w:rsid w:val="003B0990"/>
    <w:rsid w:val="003B0B68"/>
    <w:rsid w:val="003B1B79"/>
    <w:rsid w:val="003B39D8"/>
    <w:rsid w:val="003B4CC6"/>
    <w:rsid w:val="003B74F2"/>
    <w:rsid w:val="003C07F7"/>
    <w:rsid w:val="003C3A8E"/>
    <w:rsid w:val="003C3D67"/>
    <w:rsid w:val="003C71E2"/>
    <w:rsid w:val="003D0ABD"/>
    <w:rsid w:val="003D4E43"/>
    <w:rsid w:val="003D5D10"/>
    <w:rsid w:val="003D68DE"/>
    <w:rsid w:val="003E0696"/>
    <w:rsid w:val="003E09B9"/>
    <w:rsid w:val="003E2A8B"/>
    <w:rsid w:val="003E4621"/>
    <w:rsid w:val="003E50DF"/>
    <w:rsid w:val="003E6BB7"/>
    <w:rsid w:val="003E7C2D"/>
    <w:rsid w:val="003F09DF"/>
    <w:rsid w:val="003F0CA9"/>
    <w:rsid w:val="003F3DFE"/>
    <w:rsid w:val="003F53A0"/>
    <w:rsid w:val="003F5F3E"/>
    <w:rsid w:val="003F66AF"/>
    <w:rsid w:val="003F69D9"/>
    <w:rsid w:val="003F7718"/>
    <w:rsid w:val="00401643"/>
    <w:rsid w:val="00412D40"/>
    <w:rsid w:val="00414D02"/>
    <w:rsid w:val="00414D4B"/>
    <w:rsid w:val="004151B7"/>
    <w:rsid w:val="00416635"/>
    <w:rsid w:val="00417EEA"/>
    <w:rsid w:val="004202BC"/>
    <w:rsid w:val="00424212"/>
    <w:rsid w:val="0042571A"/>
    <w:rsid w:val="004265C7"/>
    <w:rsid w:val="004271D0"/>
    <w:rsid w:val="00430E8D"/>
    <w:rsid w:val="00430ED2"/>
    <w:rsid w:val="004314E1"/>
    <w:rsid w:val="004338CD"/>
    <w:rsid w:val="00434596"/>
    <w:rsid w:val="004350FD"/>
    <w:rsid w:val="00435E25"/>
    <w:rsid w:val="00437F07"/>
    <w:rsid w:val="00444E5D"/>
    <w:rsid w:val="00452BA1"/>
    <w:rsid w:val="004539BF"/>
    <w:rsid w:val="004556AF"/>
    <w:rsid w:val="00460D6B"/>
    <w:rsid w:val="00460FA6"/>
    <w:rsid w:val="00461143"/>
    <w:rsid w:val="00461E59"/>
    <w:rsid w:val="004623C0"/>
    <w:rsid w:val="00462754"/>
    <w:rsid w:val="00463254"/>
    <w:rsid w:val="00463C89"/>
    <w:rsid w:val="00465093"/>
    <w:rsid w:val="00470816"/>
    <w:rsid w:val="00471F7B"/>
    <w:rsid w:val="00472A7F"/>
    <w:rsid w:val="00473580"/>
    <w:rsid w:val="004744E8"/>
    <w:rsid w:val="00476EFB"/>
    <w:rsid w:val="00477995"/>
    <w:rsid w:val="004844D9"/>
    <w:rsid w:val="00484D53"/>
    <w:rsid w:val="004853D4"/>
    <w:rsid w:val="004906C0"/>
    <w:rsid w:val="00493687"/>
    <w:rsid w:val="004A01C7"/>
    <w:rsid w:val="004A2649"/>
    <w:rsid w:val="004A396E"/>
    <w:rsid w:val="004A6635"/>
    <w:rsid w:val="004B08BB"/>
    <w:rsid w:val="004B0C52"/>
    <w:rsid w:val="004B2F57"/>
    <w:rsid w:val="004B49DD"/>
    <w:rsid w:val="004B503F"/>
    <w:rsid w:val="004B5E70"/>
    <w:rsid w:val="004B642D"/>
    <w:rsid w:val="004B6AD3"/>
    <w:rsid w:val="004C0123"/>
    <w:rsid w:val="004C3833"/>
    <w:rsid w:val="004C4E17"/>
    <w:rsid w:val="004D2D2E"/>
    <w:rsid w:val="004D4E9B"/>
    <w:rsid w:val="004D542F"/>
    <w:rsid w:val="004D6434"/>
    <w:rsid w:val="004E097B"/>
    <w:rsid w:val="004E1175"/>
    <w:rsid w:val="004E4A1A"/>
    <w:rsid w:val="004E67A2"/>
    <w:rsid w:val="004E6AC8"/>
    <w:rsid w:val="004E7A30"/>
    <w:rsid w:val="004F4D95"/>
    <w:rsid w:val="004F4EA2"/>
    <w:rsid w:val="004F7E94"/>
    <w:rsid w:val="00500E47"/>
    <w:rsid w:val="005027D6"/>
    <w:rsid w:val="005042F6"/>
    <w:rsid w:val="00506BC8"/>
    <w:rsid w:val="0050744A"/>
    <w:rsid w:val="0050794A"/>
    <w:rsid w:val="0050795C"/>
    <w:rsid w:val="00510104"/>
    <w:rsid w:val="00515B96"/>
    <w:rsid w:val="005302D3"/>
    <w:rsid w:val="00530D04"/>
    <w:rsid w:val="00530E7B"/>
    <w:rsid w:val="0053245F"/>
    <w:rsid w:val="00546264"/>
    <w:rsid w:val="00546FCD"/>
    <w:rsid w:val="00547D1B"/>
    <w:rsid w:val="00551517"/>
    <w:rsid w:val="00551784"/>
    <w:rsid w:val="00552A15"/>
    <w:rsid w:val="00556D4D"/>
    <w:rsid w:val="005608AA"/>
    <w:rsid w:val="005611D2"/>
    <w:rsid w:val="00562026"/>
    <w:rsid w:val="0056407C"/>
    <w:rsid w:val="00567FC1"/>
    <w:rsid w:val="00570811"/>
    <w:rsid w:val="0057185E"/>
    <w:rsid w:val="005725CD"/>
    <w:rsid w:val="00573C71"/>
    <w:rsid w:val="00573C88"/>
    <w:rsid w:val="00575CB3"/>
    <w:rsid w:val="005768D2"/>
    <w:rsid w:val="00577377"/>
    <w:rsid w:val="005800E9"/>
    <w:rsid w:val="005828A4"/>
    <w:rsid w:val="005840A9"/>
    <w:rsid w:val="00587468"/>
    <w:rsid w:val="00590C48"/>
    <w:rsid w:val="00591736"/>
    <w:rsid w:val="005A05B7"/>
    <w:rsid w:val="005A4413"/>
    <w:rsid w:val="005B137A"/>
    <w:rsid w:val="005B29A3"/>
    <w:rsid w:val="005B2BF5"/>
    <w:rsid w:val="005B339E"/>
    <w:rsid w:val="005B46E0"/>
    <w:rsid w:val="005B6D4C"/>
    <w:rsid w:val="005C029C"/>
    <w:rsid w:val="005C34EC"/>
    <w:rsid w:val="005C403B"/>
    <w:rsid w:val="005C5233"/>
    <w:rsid w:val="005C5C22"/>
    <w:rsid w:val="005C7BE7"/>
    <w:rsid w:val="005D14A7"/>
    <w:rsid w:val="005D500C"/>
    <w:rsid w:val="005D5B10"/>
    <w:rsid w:val="005D5F53"/>
    <w:rsid w:val="005D6259"/>
    <w:rsid w:val="005D634F"/>
    <w:rsid w:val="005D708D"/>
    <w:rsid w:val="005D7F75"/>
    <w:rsid w:val="005D7FD4"/>
    <w:rsid w:val="005E3684"/>
    <w:rsid w:val="005E44AF"/>
    <w:rsid w:val="005E466E"/>
    <w:rsid w:val="005E4E64"/>
    <w:rsid w:val="005E6912"/>
    <w:rsid w:val="005E6BB0"/>
    <w:rsid w:val="005E7391"/>
    <w:rsid w:val="005E7464"/>
    <w:rsid w:val="005F1CC2"/>
    <w:rsid w:val="005F492F"/>
    <w:rsid w:val="005F4C89"/>
    <w:rsid w:val="005F5528"/>
    <w:rsid w:val="005F7E88"/>
    <w:rsid w:val="00600392"/>
    <w:rsid w:val="0060072D"/>
    <w:rsid w:val="00603E6A"/>
    <w:rsid w:val="00605CA2"/>
    <w:rsid w:val="00606832"/>
    <w:rsid w:val="00606A15"/>
    <w:rsid w:val="0061108C"/>
    <w:rsid w:val="00621079"/>
    <w:rsid w:val="006213FB"/>
    <w:rsid w:val="00622B74"/>
    <w:rsid w:val="006238C0"/>
    <w:rsid w:val="00623C2E"/>
    <w:rsid w:val="00623E93"/>
    <w:rsid w:val="0062685E"/>
    <w:rsid w:val="0063770C"/>
    <w:rsid w:val="00640086"/>
    <w:rsid w:val="006428EF"/>
    <w:rsid w:val="0064577C"/>
    <w:rsid w:val="006502D9"/>
    <w:rsid w:val="00656B5F"/>
    <w:rsid w:val="00657CBD"/>
    <w:rsid w:val="0066087E"/>
    <w:rsid w:val="00660BCC"/>
    <w:rsid w:val="00660DE2"/>
    <w:rsid w:val="00661E8F"/>
    <w:rsid w:val="00662ABE"/>
    <w:rsid w:val="00665430"/>
    <w:rsid w:val="0066736E"/>
    <w:rsid w:val="00672739"/>
    <w:rsid w:val="006778FD"/>
    <w:rsid w:val="006800E9"/>
    <w:rsid w:val="00680879"/>
    <w:rsid w:val="0068286E"/>
    <w:rsid w:val="006833CB"/>
    <w:rsid w:val="0068477A"/>
    <w:rsid w:val="00686BA8"/>
    <w:rsid w:val="0069320A"/>
    <w:rsid w:val="0069385D"/>
    <w:rsid w:val="00694278"/>
    <w:rsid w:val="00694C84"/>
    <w:rsid w:val="006A18A8"/>
    <w:rsid w:val="006A1F86"/>
    <w:rsid w:val="006A27FF"/>
    <w:rsid w:val="006A2B00"/>
    <w:rsid w:val="006A4604"/>
    <w:rsid w:val="006A7DA5"/>
    <w:rsid w:val="006B32B8"/>
    <w:rsid w:val="006B4179"/>
    <w:rsid w:val="006B4EF3"/>
    <w:rsid w:val="006B6D7E"/>
    <w:rsid w:val="006B79EB"/>
    <w:rsid w:val="006C00DE"/>
    <w:rsid w:val="006C0BD3"/>
    <w:rsid w:val="006C0EB8"/>
    <w:rsid w:val="006D149E"/>
    <w:rsid w:val="006D2A25"/>
    <w:rsid w:val="006D2E14"/>
    <w:rsid w:val="006D4C39"/>
    <w:rsid w:val="006D53A7"/>
    <w:rsid w:val="006D53BA"/>
    <w:rsid w:val="006D65E3"/>
    <w:rsid w:val="006D73A3"/>
    <w:rsid w:val="006D7F9C"/>
    <w:rsid w:val="006E09B5"/>
    <w:rsid w:val="006E3887"/>
    <w:rsid w:val="006E51B0"/>
    <w:rsid w:val="006F1037"/>
    <w:rsid w:val="006F1B9B"/>
    <w:rsid w:val="006F4228"/>
    <w:rsid w:val="006F6D8C"/>
    <w:rsid w:val="006F6F38"/>
    <w:rsid w:val="006F7423"/>
    <w:rsid w:val="00700775"/>
    <w:rsid w:val="007024B7"/>
    <w:rsid w:val="00704D4C"/>
    <w:rsid w:val="00705D49"/>
    <w:rsid w:val="007108E7"/>
    <w:rsid w:val="00710FED"/>
    <w:rsid w:val="00711D33"/>
    <w:rsid w:val="00711D5D"/>
    <w:rsid w:val="00712705"/>
    <w:rsid w:val="007147F7"/>
    <w:rsid w:val="007157E3"/>
    <w:rsid w:val="00715C9E"/>
    <w:rsid w:val="00721C4F"/>
    <w:rsid w:val="00721D5B"/>
    <w:rsid w:val="007249E8"/>
    <w:rsid w:val="00726065"/>
    <w:rsid w:val="00727907"/>
    <w:rsid w:val="00735719"/>
    <w:rsid w:val="00737A30"/>
    <w:rsid w:val="00740055"/>
    <w:rsid w:val="00741994"/>
    <w:rsid w:val="00743E94"/>
    <w:rsid w:val="007441A1"/>
    <w:rsid w:val="00747960"/>
    <w:rsid w:val="007526F6"/>
    <w:rsid w:val="0075433D"/>
    <w:rsid w:val="0075776D"/>
    <w:rsid w:val="00762631"/>
    <w:rsid w:val="00762B1B"/>
    <w:rsid w:val="00763826"/>
    <w:rsid w:val="00767A78"/>
    <w:rsid w:val="00770D33"/>
    <w:rsid w:val="00777348"/>
    <w:rsid w:val="00777D84"/>
    <w:rsid w:val="007812A9"/>
    <w:rsid w:val="0078231B"/>
    <w:rsid w:val="0078435D"/>
    <w:rsid w:val="00786066"/>
    <w:rsid w:val="007877A1"/>
    <w:rsid w:val="00791AA9"/>
    <w:rsid w:val="00791E08"/>
    <w:rsid w:val="00791FC4"/>
    <w:rsid w:val="00795907"/>
    <w:rsid w:val="007962D5"/>
    <w:rsid w:val="00796335"/>
    <w:rsid w:val="007963A4"/>
    <w:rsid w:val="0079696A"/>
    <w:rsid w:val="00797725"/>
    <w:rsid w:val="007A0AE5"/>
    <w:rsid w:val="007A0C1F"/>
    <w:rsid w:val="007A3115"/>
    <w:rsid w:val="007A791F"/>
    <w:rsid w:val="007B0B29"/>
    <w:rsid w:val="007B21C2"/>
    <w:rsid w:val="007B6F38"/>
    <w:rsid w:val="007C1E0F"/>
    <w:rsid w:val="007C31AB"/>
    <w:rsid w:val="007C3B83"/>
    <w:rsid w:val="007C7FC4"/>
    <w:rsid w:val="007D16C8"/>
    <w:rsid w:val="007D31CE"/>
    <w:rsid w:val="007D386A"/>
    <w:rsid w:val="007D55E6"/>
    <w:rsid w:val="007D6465"/>
    <w:rsid w:val="007D7764"/>
    <w:rsid w:val="007D7BD1"/>
    <w:rsid w:val="007E0FFC"/>
    <w:rsid w:val="007E42C8"/>
    <w:rsid w:val="007E57BA"/>
    <w:rsid w:val="007E627D"/>
    <w:rsid w:val="007E70CD"/>
    <w:rsid w:val="007F2282"/>
    <w:rsid w:val="007F48FA"/>
    <w:rsid w:val="007F66D6"/>
    <w:rsid w:val="007F681A"/>
    <w:rsid w:val="007F6A61"/>
    <w:rsid w:val="007F6E6A"/>
    <w:rsid w:val="008001FE"/>
    <w:rsid w:val="0080025A"/>
    <w:rsid w:val="00800D38"/>
    <w:rsid w:val="0080384C"/>
    <w:rsid w:val="0080398A"/>
    <w:rsid w:val="00804809"/>
    <w:rsid w:val="0080551F"/>
    <w:rsid w:val="00810863"/>
    <w:rsid w:val="00811B1C"/>
    <w:rsid w:val="00811E20"/>
    <w:rsid w:val="00812E3E"/>
    <w:rsid w:val="008130AB"/>
    <w:rsid w:val="0081789E"/>
    <w:rsid w:val="0082007C"/>
    <w:rsid w:val="00821B30"/>
    <w:rsid w:val="00822178"/>
    <w:rsid w:val="00823196"/>
    <w:rsid w:val="00823DFC"/>
    <w:rsid w:val="00826B5F"/>
    <w:rsid w:val="00832695"/>
    <w:rsid w:val="00836546"/>
    <w:rsid w:val="00837C2A"/>
    <w:rsid w:val="00840605"/>
    <w:rsid w:val="008479A9"/>
    <w:rsid w:val="00850D8E"/>
    <w:rsid w:val="008556E3"/>
    <w:rsid w:val="00855B58"/>
    <w:rsid w:val="00855E39"/>
    <w:rsid w:val="00856290"/>
    <w:rsid w:val="00860C75"/>
    <w:rsid w:val="0086358F"/>
    <w:rsid w:val="00864477"/>
    <w:rsid w:val="00865B70"/>
    <w:rsid w:val="00866F4E"/>
    <w:rsid w:val="00867A60"/>
    <w:rsid w:val="00870953"/>
    <w:rsid w:val="008717C1"/>
    <w:rsid w:val="00871836"/>
    <w:rsid w:val="00874D62"/>
    <w:rsid w:val="00874FE2"/>
    <w:rsid w:val="0088036B"/>
    <w:rsid w:val="00880818"/>
    <w:rsid w:val="008820C7"/>
    <w:rsid w:val="0088494E"/>
    <w:rsid w:val="00884F71"/>
    <w:rsid w:val="008853A5"/>
    <w:rsid w:val="008857AE"/>
    <w:rsid w:val="0088610B"/>
    <w:rsid w:val="008912FE"/>
    <w:rsid w:val="00895876"/>
    <w:rsid w:val="00895AAD"/>
    <w:rsid w:val="00897903"/>
    <w:rsid w:val="008A0EAC"/>
    <w:rsid w:val="008A1379"/>
    <w:rsid w:val="008A6377"/>
    <w:rsid w:val="008B08B9"/>
    <w:rsid w:val="008B15BC"/>
    <w:rsid w:val="008B73B5"/>
    <w:rsid w:val="008C1358"/>
    <w:rsid w:val="008C70A4"/>
    <w:rsid w:val="008C777D"/>
    <w:rsid w:val="008D2329"/>
    <w:rsid w:val="008D4026"/>
    <w:rsid w:val="008E15A9"/>
    <w:rsid w:val="008E1956"/>
    <w:rsid w:val="008E221D"/>
    <w:rsid w:val="008E3327"/>
    <w:rsid w:val="008E3628"/>
    <w:rsid w:val="008E4176"/>
    <w:rsid w:val="008E7AB4"/>
    <w:rsid w:val="008F3351"/>
    <w:rsid w:val="009013E8"/>
    <w:rsid w:val="0090147F"/>
    <w:rsid w:val="00902D7F"/>
    <w:rsid w:val="00902E4D"/>
    <w:rsid w:val="00903862"/>
    <w:rsid w:val="00903A0D"/>
    <w:rsid w:val="00903AEB"/>
    <w:rsid w:val="00904013"/>
    <w:rsid w:val="00905798"/>
    <w:rsid w:val="00905DB1"/>
    <w:rsid w:val="009111A3"/>
    <w:rsid w:val="009163A1"/>
    <w:rsid w:val="0092005A"/>
    <w:rsid w:val="00920C8F"/>
    <w:rsid w:val="009274F2"/>
    <w:rsid w:val="0092751F"/>
    <w:rsid w:val="00931080"/>
    <w:rsid w:val="009377C2"/>
    <w:rsid w:val="009400BC"/>
    <w:rsid w:val="009412C8"/>
    <w:rsid w:val="0094242D"/>
    <w:rsid w:val="0094358B"/>
    <w:rsid w:val="00943DC7"/>
    <w:rsid w:val="00947552"/>
    <w:rsid w:val="0095120C"/>
    <w:rsid w:val="00952E53"/>
    <w:rsid w:val="00953F55"/>
    <w:rsid w:val="009549C7"/>
    <w:rsid w:val="00956747"/>
    <w:rsid w:val="009605CF"/>
    <w:rsid w:val="0096105C"/>
    <w:rsid w:val="00963278"/>
    <w:rsid w:val="00963D46"/>
    <w:rsid w:val="009664C4"/>
    <w:rsid w:val="0096677E"/>
    <w:rsid w:val="0097405C"/>
    <w:rsid w:val="00975559"/>
    <w:rsid w:val="009755DD"/>
    <w:rsid w:val="00975EA0"/>
    <w:rsid w:val="00976857"/>
    <w:rsid w:val="00980A53"/>
    <w:rsid w:val="00981870"/>
    <w:rsid w:val="00982D28"/>
    <w:rsid w:val="009855D4"/>
    <w:rsid w:val="009855D7"/>
    <w:rsid w:val="00985C62"/>
    <w:rsid w:val="00986A8E"/>
    <w:rsid w:val="00991845"/>
    <w:rsid w:val="00991AAF"/>
    <w:rsid w:val="00992166"/>
    <w:rsid w:val="0099269B"/>
    <w:rsid w:val="00995004"/>
    <w:rsid w:val="009956C3"/>
    <w:rsid w:val="00995A58"/>
    <w:rsid w:val="00996D50"/>
    <w:rsid w:val="009A0304"/>
    <w:rsid w:val="009A1FEE"/>
    <w:rsid w:val="009A3FC7"/>
    <w:rsid w:val="009A53DD"/>
    <w:rsid w:val="009A58A8"/>
    <w:rsid w:val="009A78E2"/>
    <w:rsid w:val="009B0232"/>
    <w:rsid w:val="009B101E"/>
    <w:rsid w:val="009B2FF3"/>
    <w:rsid w:val="009B4459"/>
    <w:rsid w:val="009B5821"/>
    <w:rsid w:val="009C1BC6"/>
    <w:rsid w:val="009C3C46"/>
    <w:rsid w:val="009C4D6F"/>
    <w:rsid w:val="009C58E6"/>
    <w:rsid w:val="009C6ADC"/>
    <w:rsid w:val="009D0AC1"/>
    <w:rsid w:val="009D4B2A"/>
    <w:rsid w:val="009E065E"/>
    <w:rsid w:val="009E42A7"/>
    <w:rsid w:val="009E4477"/>
    <w:rsid w:val="009F26DA"/>
    <w:rsid w:val="009F4812"/>
    <w:rsid w:val="00A00B82"/>
    <w:rsid w:val="00A049BA"/>
    <w:rsid w:val="00A0543E"/>
    <w:rsid w:val="00A0609A"/>
    <w:rsid w:val="00A128BD"/>
    <w:rsid w:val="00A12EEE"/>
    <w:rsid w:val="00A13644"/>
    <w:rsid w:val="00A15659"/>
    <w:rsid w:val="00A17FBF"/>
    <w:rsid w:val="00A228F6"/>
    <w:rsid w:val="00A23C6A"/>
    <w:rsid w:val="00A2473E"/>
    <w:rsid w:val="00A270B1"/>
    <w:rsid w:val="00A27CFC"/>
    <w:rsid w:val="00A34739"/>
    <w:rsid w:val="00A36DE6"/>
    <w:rsid w:val="00A40452"/>
    <w:rsid w:val="00A40A8B"/>
    <w:rsid w:val="00A453FC"/>
    <w:rsid w:val="00A509A3"/>
    <w:rsid w:val="00A51469"/>
    <w:rsid w:val="00A51757"/>
    <w:rsid w:val="00A5354D"/>
    <w:rsid w:val="00A54C0B"/>
    <w:rsid w:val="00A55532"/>
    <w:rsid w:val="00A5574C"/>
    <w:rsid w:val="00A5593B"/>
    <w:rsid w:val="00A57F93"/>
    <w:rsid w:val="00A6008F"/>
    <w:rsid w:val="00A627D5"/>
    <w:rsid w:val="00A6518F"/>
    <w:rsid w:val="00A668C0"/>
    <w:rsid w:val="00A66ACC"/>
    <w:rsid w:val="00A70341"/>
    <w:rsid w:val="00A7268F"/>
    <w:rsid w:val="00A74715"/>
    <w:rsid w:val="00A74B16"/>
    <w:rsid w:val="00A80570"/>
    <w:rsid w:val="00A81976"/>
    <w:rsid w:val="00A93CD8"/>
    <w:rsid w:val="00AA07FD"/>
    <w:rsid w:val="00AB3942"/>
    <w:rsid w:val="00AB5F8F"/>
    <w:rsid w:val="00AC5997"/>
    <w:rsid w:val="00AD1DCE"/>
    <w:rsid w:val="00AD2E31"/>
    <w:rsid w:val="00AD7FAD"/>
    <w:rsid w:val="00AE4DCB"/>
    <w:rsid w:val="00AE726C"/>
    <w:rsid w:val="00AF1CD5"/>
    <w:rsid w:val="00AF4B66"/>
    <w:rsid w:val="00B03EC4"/>
    <w:rsid w:val="00B04BA3"/>
    <w:rsid w:val="00B056F6"/>
    <w:rsid w:val="00B13443"/>
    <w:rsid w:val="00B1351F"/>
    <w:rsid w:val="00B1472C"/>
    <w:rsid w:val="00B14DC7"/>
    <w:rsid w:val="00B152BD"/>
    <w:rsid w:val="00B16919"/>
    <w:rsid w:val="00B20BB1"/>
    <w:rsid w:val="00B22673"/>
    <w:rsid w:val="00B22D1C"/>
    <w:rsid w:val="00B23B76"/>
    <w:rsid w:val="00B254CF"/>
    <w:rsid w:val="00B2604A"/>
    <w:rsid w:val="00B2735A"/>
    <w:rsid w:val="00B30C80"/>
    <w:rsid w:val="00B30D36"/>
    <w:rsid w:val="00B30F7A"/>
    <w:rsid w:val="00B31BEF"/>
    <w:rsid w:val="00B33678"/>
    <w:rsid w:val="00B36525"/>
    <w:rsid w:val="00B400FD"/>
    <w:rsid w:val="00B418DE"/>
    <w:rsid w:val="00B45EF1"/>
    <w:rsid w:val="00B45F54"/>
    <w:rsid w:val="00B47FC9"/>
    <w:rsid w:val="00B5042C"/>
    <w:rsid w:val="00B53CCD"/>
    <w:rsid w:val="00B55A24"/>
    <w:rsid w:val="00B56958"/>
    <w:rsid w:val="00B6452A"/>
    <w:rsid w:val="00B658A8"/>
    <w:rsid w:val="00B673D0"/>
    <w:rsid w:val="00B71623"/>
    <w:rsid w:val="00B74479"/>
    <w:rsid w:val="00B744B8"/>
    <w:rsid w:val="00B75B95"/>
    <w:rsid w:val="00B76656"/>
    <w:rsid w:val="00B76ABE"/>
    <w:rsid w:val="00B76BCE"/>
    <w:rsid w:val="00B86493"/>
    <w:rsid w:val="00B908A9"/>
    <w:rsid w:val="00B96E5B"/>
    <w:rsid w:val="00BA165A"/>
    <w:rsid w:val="00BA2905"/>
    <w:rsid w:val="00BA477F"/>
    <w:rsid w:val="00BA7190"/>
    <w:rsid w:val="00BB60F1"/>
    <w:rsid w:val="00BB75F7"/>
    <w:rsid w:val="00BC2C15"/>
    <w:rsid w:val="00BC39E3"/>
    <w:rsid w:val="00BC4679"/>
    <w:rsid w:val="00BC4AD6"/>
    <w:rsid w:val="00BC5B52"/>
    <w:rsid w:val="00BD10F6"/>
    <w:rsid w:val="00BD222F"/>
    <w:rsid w:val="00BD25DA"/>
    <w:rsid w:val="00BD7139"/>
    <w:rsid w:val="00BD7271"/>
    <w:rsid w:val="00BE4859"/>
    <w:rsid w:val="00BE4AC3"/>
    <w:rsid w:val="00BE5A4A"/>
    <w:rsid w:val="00BF0AD0"/>
    <w:rsid w:val="00BF0CD2"/>
    <w:rsid w:val="00BF1F94"/>
    <w:rsid w:val="00BF2607"/>
    <w:rsid w:val="00BF407D"/>
    <w:rsid w:val="00BF42BE"/>
    <w:rsid w:val="00BF62B1"/>
    <w:rsid w:val="00BF72CD"/>
    <w:rsid w:val="00BF74E3"/>
    <w:rsid w:val="00C031A8"/>
    <w:rsid w:val="00C037BA"/>
    <w:rsid w:val="00C06544"/>
    <w:rsid w:val="00C1113D"/>
    <w:rsid w:val="00C1114B"/>
    <w:rsid w:val="00C1122E"/>
    <w:rsid w:val="00C11694"/>
    <w:rsid w:val="00C1335D"/>
    <w:rsid w:val="00C152D4"/>
    <w:rsid w:val="00C16D6D"/>
    <w:rsid w:val="00C174BC"/>
    <w:rsid w:val="00C212C5"/>
    <w:rsid w:val="00C2413A"/>
    <w:rsid w:val="00C242B8"/>
    <w:rsid w:val="00C351A8"/>
    <w:rsid w:val="00C370ED"/>
    <w:rsid w:val="00C3783A"/>
    <w:rsid w:val="00C44E36"/>
    <w:rsid w:val="00C505B9"/>
    <w:rsid w:val="00C564AC"/>
    <w:rsid w:val="00C6007D"/>
    <w:rsid w:val="00C61C98"/>
    <w:rsid w:val="00C62367"/>
    <w:rsid w:val="00C62A8A"/>
    <w:rsid w:val="00C66476"/>
    <w:rsid w:val="00C671E8"/>
    <w:rsid w:val="00C70BC8"/>
    <w:rsid w:val="00C740F5"/>
    <w:rsid w:val="00C7506D"/>
    <w:rsid w:val="00C75547"/>
    <w:rsid w:val="00C76724"/>
    <w:rsid w:val="00C771ED"/>
    <w:rsid w:val="00C77D11"/>
    <w:rsid w:val="00C82E76"/>
    <w:rsid w:val="00C84242"/>
    <w:rsid w:val="00C94ACF"/>
    <w:rsid w:val="00C9696B"/>
    <w:rsid w:val="00CA2EE5"/>
    <w:rsid w:val="00CA7882"/>
    <w:rsid w:val="00CB4096"/>
    <w:rsid w:val="00CB4639"/>
    <w:rsid w:val="00CB7269"/>
    <w:rsid w:val="00CC15F3"/>
    <w:rsid w:val="00CC1E8C"/>
    <w:rsid w:val="00CC38B7"/>
    <w:rsid w:val="00CD4876"/>
    <w:rsid w:val="00CD4FED"/>
    <w:rsid w:val="00CD578C"/>
    <w:rsid w:val="00CD6630"/>
    <w:rsid w:val="00CD6995"/>
    <w:rsid w:val="00CD7BC4"/>
    <w:rsid w:val="00CE1DF4"/>
    <w:rsid w:val="00CE3E8F"/>
    <w:rsid w:val="00CE634A"/>
    <w:rsid w:val="00CE788E"/>
    <w:rsid w:val="00CF0564"/>
    <w:rsid w:val="00CF0CBD"/>
    <w:rsid w:val="00D01B7D"/>
    <w:rsid w:val="00D02400"/>
    <w:rsid w:val="00D03C81"/>
    <w:rsid w:val="00D03C83"/>
    <w:rsid w:val="00D04A24"/>
    <w:rsid w:val="00D102DA"/>
    <w:rsid w:val="00D13905"/>
    <w:rsid w:val="00D1527B"/>
    <w:rsid w:val="00D166FA"/>
    <w:rsid w:val="00D22060"/>
    <w:rsid w:val="00D22929"/>
    <w:rsid w:val="00D240BF"/>
    <w:rsid w:val="00D31222"/>
    <w:rsid w:val="00D329E6"/>
    <w:rsid w:val="00D32AD7"/>
    <w:rsid w:val="00D358CE"/>
    <w:rsid w:val="00D35F73"/>
    <w:rsid w:val="00D35F9D"/>
    <w:rsid w:val="00D36056"/>
    <w:rsid w:val="00D377E6"/>
    <w:rsid w:val="00D4030A"/>
    <w:rsid w:val="00D4093B"/>
    <w:rsid w:val="00D40FA8"/>
    <w:rsid w:val="00D44183"/>
    <w:rsid w:val="00D44321"/>
    <w:rsid w:val="00D44A90"/>
    <w:rsid w:val="00D45619"/>
    <w:rsid w:val="00D46D63"/>
    <w:rsid w:val="00D5148E"/>
    <w:rsid w:val="00D523CF"/>
    <w:rsid w:val="00D54C85"/>
    <w:rsid w:val="00D55BBF"/>
    <w:rsid w:val="00D564A2"/>
    <w:rsid w:val="00D57AB5"/>
    <w:rsid w:val="00D622BA"/>
    <w:rsid w:val="00D64B2E"/>
    <w:rsid w:val="00D67308"/>
    <w:rsid w:val="00D70DE6"/>
    <w:rsid w:val="00D72A0A"/>
    <w:rsid w:val="00D7305F"/>
    <w:rsid w:val="00D80EA0"/>
    <w:rsid w:val="00D90401"/>
    <w:rsid w:val="00D9109C"/>
    <w:rsid w:val="00D914CC"/>
    <w:rsid w:val="00D914E0"/>
    <w:rsid w:val="00D9456E"/>
    <w:rsid w:val="00D9633A"/>
    <w:rsid w:val="00DA1A4E"/>
    <w:rsid w:val="00DA29F9"/>
    <w:rsid w:val="00DA6BE6"/>
    <w:rsid w:val="00DA6F82"/>
    <w:rsid w:val="00DB0FC0"/>
    <w:rsid w:val="00DB3723"/>
    <w:rsid w:val="00DB5442"/>
    <w:rsid w:val="00DB7E45"/>
    <w:rsid w:val="00DC09ED"/>
    <w:rsid w:val="00DC106C"/>
    <w:rsid w:val="00DC1172"/>
    <w:rsid w:val="00DC1F60"/>
    <w:rsid w:val="00DC282A"/>
    <w:rsid w:val="00DC2DA9"/>
    <w:rsid w:val="00DC7BB1"/>
    <w:rsid w:val="00DC7D2C"/>
    <w:rsid w:val="00DD418E"/>
    <w:rsid w:val="00DD6806"/>
    <w:rsid w:val="00DE0A86"/>
    <w:rsid w:val="00DE0C13"/>
    <w:rsid w:val="00DE17B1"/>
    <w:rsid w:val="00DE1A38"/>
    <w:rsid w:val="00DE2E27"/>
    <w:rsid w:val="00DE3D00"/>
    <w:rsid w:val="00DE57C8"/>
    <w:rsid w:val="00DE6491"/>
    <w:rsid w:val="00DF311A"/>
    <w:rsid w:val="00DF50B8"/>
    <w:rsid w:val="00DF58B8"/>
    <w:rsid w:val="00DF6D95"/>
    <w:rsid w:val="00E00273"/>
    <w:rsid w:val="00E00A82"/>
    <w:rsid w:val="00E039EC"/>
    <w:rsid w:val="00E0564E"/>
    <w:rsid w:val="00E11D9D"/>
    <w:rsid w:val="00E13B94"/>
    <w:rsid w:val="00E14242"/>
    <w:rsid w:val="00E2246C"/>
    <w:rsid w:val="00E25555"/>
    <w:rsid w:val="00E271DF"/>
    <w:rsid w:val="00E27A5A"/>
    <w:rsid w:val="00E32FE8"/>
    <w:rsid w:val="00E3316A"/>
    <w:rsid w:val="00E33A16"/>
    <w:rsid w:val="00E37D09"/>
    <w:rsid w:val="00E405BA"/>
    <w:rsid w:val="00E40778"/>
    <w:rsid w:val="00E40DB0"/>
    <w:rsid w:val="00E43DD6"/>
    <w:rsid w:val="00E467E0"/>
    <w:rsid w:val="00E50EEB"/>
    <w:rsid w:val="00E52F2B"/>
    <w:rsid w:val="00E5634E"/>
    <w:rsid w:val="00E61DE3"/>
    <w:rsid w:val="00E63FCF"/>
    <w:rsid w:val="00E6400A"/>
    <w:rsid w:val="00E649F0"/>
    <w:rsid w:val="00E671F7"/>
    <w:rsid w:val="00E7085C"/>
    <w:rsid w:val="00E75CDB"/>
    <w:rsid w:val="00E75ED1"/>
    <w:rsid w:val="00E85FB5"/>
    <w:rsid w:val="00E860D7"/>
    <w:rsid w:val="00E86AB3"/>
    <w:rsid w:val="00E95E4F"/>
    <w:rsid w:val="00EA3F0C"/>
    <w:rsid w:val="00EA7668"/>
    <w:rsid w:val="00EA7883"/>
    <w:rsid w:val="00EA7D4C"/>
    <w:rsid w:val="00EB19E6"/>
    <w:rsid w:val="00EB2586"/>
    <w:rsid w:val="00EB4D84"/>
    <w:rsid w:val="00EB53CF"/>
    <w:rsid w:val="00EB6AF4"/>
    <w:rsid w:val="00EC1424"/>
    <w:rsid w:val="00EC1F58"/>
    <w:rsid w:val="00EC495E"/>
    <w:rsid w:val="00EC4DA4"/>
    <w:rsid w:val="00EC6526"/>
    <w:rsid w:val="00ED0C16"/>
    <w:rsid w:val="00ED19EF"/>
    <w:rsid w:val="00ED1AA3"/>
    <w:rsid w:val="00ED2405"/>
    <w:rsid w:val="00ED3124"/>
    <w:rsid w:val="00ED6168"/>
    <w:rsid w:val="00EE0DF1"/>
    <w:rsid w:val="00EE198B"/>
    <w:rsid w:val="00EE1F0B"/>
    <w:rsid w:val="00EE2199"/>
    <w:rsid w:val="00EE21D4"/>
    <w:rsid w:val="00EE5E90"/>
    <w:rsid w:val="00EF192D"/>
    <w:rsid w:val="00EF1B40"/>
    <w:rsid w:val="00EF490C"/>
    <w:rsid w:val="00EF6830"/>
    <w:rsid w:val="00EF6C3F"/>
    <w:rsid w:val="00EF6EA3"/>
    <w:rsid w:val="00F00833"/>
    <w:rsid w:val="00F01C96"/>
    <w:rsid w:val="00F02F86"/>
    <w:rsid w:val="00F0363F"/>
    <w:rsid w:val="00F037D7"/>
    <w:rsid w:val="00F04D7F"/>
    <w:rsid w:val="00F1048A"/>
    <w:rsid w:val="00F13D56"/>
    <w:rsid w:val="00F21417"/>
    <w:rsid w:val="00F21CCD"/>
    <w:rsid w:val="00F24469"/>
    <w:rsid w:val="00F35728"/>
    <w:rsid w:val="00F43DE9"/>
    <w:rsid w:val="00F4662E"/>
    <w:rsid w:val="00F46C0D"/>
    <w:rsid w:val="00F54D9E"/>
    <w:rsid w:val="00F55623"/>
    <w:rsid w:val="00F607FB"/>
    <w:rsid w:val="00F60CAB"/>
    <w:rsid w:val="00F62828"/>
    <w:rsid w:val="00F6312B"/>
    <w:rsid w:val="00F651C7"/>
    <w:rsid w:val="00F6662D"/>
    <w:rsid w:val="00F72D9F"/>
    <w:rsid w:val="00F74DDB"/>
    <w:rsid w:val="00F760C8"/>
    <w:rsid w:val="00F81349"/>
    <w:rsid w:val="00F82451"/>
    <w:rsid w:val="00F83B44"/>
    <w:rsid w:val="00F84825"/>
    <w:rsid w:val="00F854DD"/>
    <w:rsid w:val="00F8606B"/>
    <w:rsid w:val="00F866D8"/>
    <w:rsid w:val="00F872A9"/>
    <w:rsid w:val="00F87CD6"/>
    <w:rsid w:val="00F90243"/>
    <w:rsid w:val="00F9339D"/>
    <w:rsid w:val="00F9449D"/>
    <w:rsid w:val="00F951C0"/>
    <w:rsid w:val="00F95580"/>
    <w:rsid w:val="00F97710"/>
    <w:rsid w:val="00FA0F43"/>
    <w:rsid w:val="00FA3EFB"/>
    <w:rsid w:val="00FA4179"/>
    <w:rsid w:val="00FA4E29"/>
    <w:rsid w:val="00FB3940"/>
    <w:rsid w:val="00FB412B"/>
    <w:rsid w:val="00FB69C4"/>
    <w:rsid w:val="00FB6CBD"/>
    <w:rsid w:val="00FB7FCF"/>
    <w:rsid w:val="00FC09C3"/>
    <w:rsid w:val="00FC110D"/>
    <w:rsid w:val="00FC4998"/>
    <w:rsid w:val="00FC55D9"/>
    <w:rsid w:val="00FC696A"/>
    <w:rsid w:val="00FC72ED"/>
    <w:rsid w:val="00FD3665"/>
    <w:rsid w:val="00FD4338"/>
    <w:rsid w:val="00FD4FE1"/>
    <w:rsid w:val="00FD58C9"/>
    <w:rsid w:val="00FD60B3"/>
    <w:rsid w:val="00FE0EF5"/>
    <w:rsid w:val="00FE22C2"/>
    <w:rsid w:val="00FE45CE"/>
    <w:rsid w:val="00FE4A52"/>
    <w:rsid w:val="00FE4D5B"/>
    <w:rsid w:val="00FE7720"/>
    <w:rsid w:val="00FF3DEE"/>
    <w:rsid w:val="00FF4926"/>
    <w:rsid w:val="00FF4943"/>
    <w:rsid w:val="00FF6B58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7E81C"/>
  <w15:docId w15:val="{9222F9FA-1377-4E75-ADFD-AC3223ED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cbr.ru/statistics/UDStat.aspx?Month=09&amp;Year=2018&amp;TblID=302-01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www.cbr.ru/statistics/UDStat.aspx?TblID=302-21&amp;pid=sors&amp;sid=ITM_3076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atrielt@bk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gks.ru/free_doc/doc_2018/Ind/ind08.r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atrielt.ru/" TargetMode="External"/><Relationship Id="rId10" Type="http://schemas.openxmlformats.org/officeDocument/2006/relationships/hyperlink" Target="https://www.imf.org/~/media/Files/Publications/WP/2018/wp1817.ash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ks.ru/bgd/regl/b18_61/" TargetMode="External"/><Relationship Id="rId14" Type="http://schemas.openxmlformats.org/officeDocument/2006/relationships/hyperlink" Target="http://www.cbr.ru/statistics/UDStat.aspx?Month=09&amp;Year=2018&amp;TblID=302-0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1ADA-B9CE-4563-AEE9-F80AB6AE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4</Pages>
  <Words>2009</Words>
  <Characters>11457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Дмитрий</cp:lastModifiedBy>
  <cp:revision>15</cp:revision>
  <cp:lastPrinted>2017-10-04T07:33:00Z</cp:lastPrinted>
  <dcterms:created xsi:type="dcterms:W3CDTF">2018-10-02T04:39:00Z</dcterms:created>
  <dcterms:modified xsi:type="dcterms:W3CDTF">2018-10-05T07:26:00Z</dcterms:modified>
</cp:coreProperties>
</file>